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90" w:type="dxa"/>
        <w:tblInd w:w="3" w:type="dxa"/>
        <w:tblCellMar>
          <w:top w:w="160" w:type="dxa"/>
          <w:left w:w="101" w:type="dxa"/>
          <w:right w:w="53" w:type="dxa"/>
        </w:tblCellMar>
        <w:tblLook w:val="04A0" w:firstRow="1" w:lastRow="0" w:firstColumn="1" w:lastColumn="0" w:noHBand="0" w:noVBand="1"/>
      </w:tblPr>
      <w:tblGrid>
        <w:gridCol w:w="7547"/>
        <w:gridCol w:w="7528"/>
        <w:gridCol w:w="15"/>
      </w:tblGrid>
      <w:tr w:rsidR="00C51550" w:rsidTr="00F44E25">
        <w:trPr>
          <w:trHeight w:val="495"/>
        </w:trPr>
        <w:tc>
          <w:tcPr>
            <w:tcW w:w="15090" w:type="dxa"/>
            <w:gridSpan w:val="3"/>
            <w:tcBorders>
              <w:top w:val="single" w:sz="6" w:space="0" w:color="000000"/>
              <w:left w:val="single" w:sz="6" w:space="0" w:color="000000"/>
              <w:bottom w:val="single" w:sz="6" w:space="0" w:color="000000"/>
              <w:right w:val="single" w:sz="6" w:space="0" w:color="000000"/>
            </w:tcBorders>
            <w:shd w:val="clear" w:color="auto" w:fill="666666"/>
            <w:vAlign w:val="center"/>
          </w:tcPr>
          <w:p w:rsidR="00C51550" w:rsidRDefault="00007050">
            <w:pPr>
              <w:ind w:left="0" w:right="81"/>
              <w:jc w:val="center"/>
              <w:rPr>
                <w:rFonts w:ascii="Arial" w:eastAsia="Arial" w:hAnsi="Arial" w:cs="Arial"/>
                <w:b/>
                <w:color w:val="FFFFFF"/>
                <w:sz w:val="22"/>
              </w:rPr>
            </w:pPr>
            <w:r>
              <w:rPr>
                <w:rFonts w:ascii="Arial" w:eastAsia="Arial" w:hAnsi="Arial" w:cs="Arial"/>
                <w:b/>
                <w:color w:val="FFFFFF"/>
                <w:sz w:val="22"/>
              </w:rPr>
              <w:t xml:space="preserve">Learning Project - Under the Sea </w:t>
            </w:r>
          </w:p>
          <w:p w:rsidR="00095545" w:rsidRDefault="00095545" w:rsidP="0059199F">
            <w:pPr>
              <w:ind w:left="0" w:right="81"/>
              <w:jc w:val="center"/>
            </w:pPr>
            <w:r>
              <w:rPr>
                <w:rFonts w:ascii="Arial" w:eastAsia="Arial" w:hAnsi="Arial" w:cs="Arial"/>
                <w:b/>
                <w:color w:val="FFFFFF"/>
                <w:sz w:val="22"/>
              </w:rPr>
              <w:t xml:space="preserve">Week 8 </w:t>
            </w:r>
            <w:r w:rsidR="0059199F">
              <w:rPr>
                <w:rFonts w:ascii="Arial" w:eastAsia="Arial" w:hAnsi="Arial" w:cs="Arial"/>
                <w:b/>
                <w:color w:val="FFFFFF"/>
                <w:sz w:val="22"/>
              </w:rPr>
              <w:t xml:space="preserve"> </w:t>
            </w:r>
            <w:bookmarkStart w:id="0" w:name="_GoBack"/>
            <w:bookmarkEnd w:id="0"/>
            <w:r w:rsidR="00E40614">
              <w:rPr>
                <w:rFonts w:ascii="Arial" w:eastAsia="Arial" w:hAnsi="Arial" w:cs="Arial"/>
                <w:b/>
                <w:color w:val="FFFFFF"/>
                <w:sz w:val="22"/>
              </w:rPr>
              <w:t>18</w:t>
            </w:r>
            <w:r w:rsidRPr="00095545">
              <w:rPr>
                <w:rFonts w:ascii="Arial" w:eastAsia="Arial" w:hAnsi="Arial" w:cs="Arial"/>
                <w:b/>
                <w:color w:val="FFFFFF"/>
                <w:sz w:val="22"/>
                <w:vertAlign w:val="superscript"/>
              </w:rPr>
              <w:t>th</w:t>
            </w:r>
            <w:r>
              <w:rPr>
                <w:rFonts w:ascii="Arial" w:eastAsia="Arial" w:hAnsi="Arial" w:cs="Arial"/>
                <w:b/>
                <w:color w:val="FFFFFF"/>
                <w:sz w:val="22"/>
              </w:rPr>
              <w:t>-</w:t>
            </w:r>
            <w:r w:rsidR="00E40614">
              <w:rPr>
                <w:rFonts w:ascii="Arial" w:eastAsia="Arial" w:hAnsi="Arial" w:cs="Arial"/>
                <w:b/>
                <w:color w:val="FFFFFF"/>
                <w:sz w:val="22"/>
              </w:rPr>
              <w:t>22</w:t>
            </w:r>
            <w:r w:rsidR="00E40614">
              <w:rPr>
                <w:rFonts w:ascii="Arial" w:eastAsia="Arial" w:hAnsi="Arial" w:cs="Arial"/>
                <w:b/>
                <w:color w:val="FFFFFF"/>
                <w:sz w:val="22"/>
                <w:vertAlign w:val="superscript"/>
              </w:rPr>
              <w:t>nd</w:t>
            </w:r>
            <w:r>
              <w:rPr>
                <w:rFonts w:ascii="Arial" w:eastAsia="Arial" w:hAnsi="Arial" w:cs="Arial"/>
                <w:b/>
                <w:color w:val="FFFFFF"/>
                <w:sz w:val="22"/>
              </w:rPr>
              <w:t xml:space="preserve"> May</w:t>
            </w:r>
          </w:p>
        </w:tc>
      </w:tr>
      <w:tr w:rsidR="00C51550" w:rsidTr="005B3027">
        <w:trPr>
          <w:trHeight w:val="304"/>
        </w:trPr>
        <w:tc>
          <w:tcPr>
            <w:tcW w:w="15090" w:type="dxa"/>
            <w:gridSpan w:val="3"/>
            <w:tcBorders>
              <w:top w:val="single" w:sz="6" w:space="0" w:color="000000"/>
              <w:left w:val="single" w:sz="6" w:space="0" w:color="000000"/>
              <w:bottom w:val="single" w:sz="6" w:space="0" w:color="000000"/>
              <w:right w:val="single" w:sz="6" w:space="0" w:color="000000"/>
            </w:tcBorders>
            <w:shd w:val="clear" w:color="auto" w:fill="FFFFFF"/>
          </w:tcPr>
          <w:p w:rsidR="00C51550" w:rsidRDefault="00007050" w:rsidP="005B3027">
            <w:pPr>
              <w:ind w:left="0" w:right="56"/>
              <w:jc w:val="center"/>
              <w:rPr>
                <w:rFonts w:ascii="Arial" w:eastAsia="Arial" w:hAnsi="Arial" w:cs="Arial"/>
                <w:sz w:val="22"/>
              </w:rPr>
            </w:pPr>
            <w:r>
              <w:rPr>
                <w:rFonts w:ascii="Arial" w:eastAsia="Arial" w:hAnsi="Arial" w:cs="Arial"/>
                <w:b/>
                <w:sz w:val="22"/>
              </w:rPr>
              <w:t xml:space="preserve">Age Range: </w:t>
            </w:r>
            <w:r>
              <w:rPr>
                <w:sz w:val="22"/>
              </w:rPr>
              <w:t>​</w:t>
            </w:r>
            <w:r w:rsidR="00095545">
              <w:rPr>
                <w:rFonts w:ascii="Arial" w:eastAsia="Arial" w:hAnsi="Arial" w:cs="Arial"/>
                <w:sz w:val="22"/>
              </w:rPr>
              <w:t>Reception</w:t>
            </w:r>
            <w:r w:rsidR="00095545">
              <w:t xml:space="preserve"> </w:t>
            </w:r>
            <w:r w:rsidR="00095545">
              <w:rPr>
                <w:rFonts w:ascii="Arial" w:eastAsia="Arial" w:hAnsi="Arial" w:cs="Arial"/>
                <w:sz w:val="22"/>
              </w:rPr>
              <w:t>Each task 20-30</w:t>
            </w:r>
            <w:r w:rsidR="00095545" w:rsidRPr="00095545">
              <w:rPr>
                <w:rFonts w:ascii="Arial" w:eastAsia="Arial" w:hAnsi="Arial" w:cs="Arial"/>
                <w:sz w:val="22"/>
              </w:rPr>
              <w:t xml:space="preserve"> minutes then have a break</w:t>
            </w:r>
          </w:p>
          <w:p w:rsidR="0059199F" w:rsidRDefault="0059199F" w:rsidP="0059199F">
            <w:pPr>
              <w:ind w:left="0"/>
              <w:jc w:val="center"/>
            </w:pPr>
            <w:r>
              <w:rPr>
                <w:rFonts w:ascii="Segoe UI" w:eastAsia="Times New Roman" w:hAnsi="Segoe UI" w:cs="Segoe UI"/>
                <w:color w:val="auto"/>
                <w:sz w:val="21"/>
                <w:szCs w:val="21"/>
              </w:rPr>
              <w:t>P</w:t>
            </w:r>
            <w:r w:rsidRPr="0059199F">
              <w:rPr>
                <w:rFonts w:ascii="Segoe UI" w:eastAsia="Times New Roman" w:hAnsi="Segoe UI" w:cs="Segoe UI"/>
                <w:color w:val="auto"/>
                <w:sz w:val="21"/>
                <w:szCs w:val="21"/>
              </w:rPr>
              <w:t>lease find all phonics activities for this week detailed on this </w:t>
            </w:r>
            <w:r>
              <w:rPr>
                <w:rFonts w:ascii="Segoe UI" w:eastAsia="Times New Roman" w:hAnsi="Segoe UI" w:cs="Segoe UI"/>
                <w:color w:val="auto"/>
                <w:sz w:val="21"/>
                <w:szCs w:val="21"/>
              </w:rPr>
              <w:t>sheet</w:t>
            </w:r>
            <w:r w:rsidRPr="0059199F">
              <w:rPr>
                <w:rFonts w:ascii="Segoe UI" w:eastAsia="Times New Roman" w:hAnsi="Segoe UI" w:cs="Segoe UI"/>
                <w:color w:val="auto"/>
                <w:sz w:val="21"/>
                <w:szCs w:val="21"/>
              </w:rPr>
              <w:t> under Weekly Phonics section</w:t>
            </w:r>
          </w:p>
        </w:tc>
      </w:tr>
      <w:tr w:rsidR="00C51550" w:rsidTr="00095545">
        <w:trPr>
          <w:trHeight w:val="348"/>
        </w:trPr>
        <w:tc>
          <w:tcPr>
            <w:tcW w:w="7547" w:type="dxa"/>
            <w:tcBorders>
              <w:top w:val="single" w:sz="6" w:space="0" w:color="000000"/>
              <w:left w:val="single" w:sz="6" w:space="0" w:color="000000"/>
              <w:bottom w:val="single" w:sz="6" w:space="0" w:color="000000"/>
              <w:right w:val="single" w:sz="6" w:space="0" w:color="000000"/>
            </w:tcBorders>
            <w:shd w:val="clear" w:color="auto" w:fill="999999"/>
          </w:tcPr>
          <w:p w:rsidR="00C51550" w:rsidRDefault="00007050" w:rsidP="00095545">
            <w:pPr>
              <w:ind w:left="0" w:right="74"/>
              <w:jc w:val="center"/>
            </w:pPr>
            <w:r>
              <w:rPr>
                <w:rFonts w:ascii="Arial" w:eastAsia="Arial" w:hAnsi="Arial" w:cs="Arial"/>
                <w:b/>
                <w:sz w:val="20"/>
              </w:rPr>
              <w:t xml:space="preserve">Weekly </w:t>
            </w:r>
            <w:r w:rsidR="00095545">
              <w:rPr>
                <w:rFonts w:ascii="Arial" w:eastAsia="Arial" w:hAnsi="Arial" w:cs="Arial"/>
                <w:b/>
                <w:sz w:val="20"/>
              </w:rPr>
              <w:t>Maths</w:t>
            </w:r>
            <w:r>
              <w:rPr>
                <w:rFonts w:ascii="Arial" w:eastAsia="Arial" w:hAnsi="Arial" w:cs="Arial"/>
                <w:b/>
                <w:sz w:val="20"/>
              </w:rPr>
              <w:t xml:space="preserve"> Tasks</w:t>
            </w:r>
          </w:p>
        </w:tc>
        <w:tc>
          <w:tcPr>
            <w:tcW w:w="7543" w:type="dxa"/>
            <w:gridSpan w:val="2"/>
            <w:tcBorders>
              <w:top w:val="single" w:sz="6" w:space="0" w:color="000000"/>
              <w:left w:val="single" w:sz="6" w:space="0" w:color="000000"/>
              <w:bottom w:val="single" w:sz="6" w:space="0" w:color="000000"/>
              <w:right w:val="single" w:sz="6" w:space="0" w:color="000000"/>
            </w:tcBorders>
            <w:shd w:val="clear" w:color="auto" w:fill="999999"/>
          </w:tcPr>
          <w:p w:rsidR="00C51550" w:rsidRDefault="00007050" w:rsidP="00095545">
            <w:pPr>
              <w:ind w:left="0" w:right="55"/>
              <w:jc w:val="center"/>
            </w:pPr>
            <w:r>
              <w:rPr>
                <w:rFonts w:ascii="Arial" w:eastAsia="Arial" w:hAnsi="Arial" w:cs="Arial"/>
                <w:b/>
                <w:sz w:val="20"/>
              </w:rPr>
              <w:t xml:space="preserve">Weekly </w:t>
            </w:r>
            <w:r w:rsidR="00095545">
              <w:rPr>
                <w:rFonts w:ascii="Arial" w:eastAsia="Arial" w:hAnsi="Arial" w:cs="Arial"/>
                <w:b/>
                <w:sz w:val="20"/>
              </w:rPr>
              <w:t>Reading and Writing</w:t>
            </w:r>
            <w:r>
              <w:rPr>
                <w:rFonts w:ascii="Arial" w:eastAsia="Arial" w:hAnsi="Arial" w:cs="Arial"/>
                <w:b/>
                <w:sz w:val="20"/>
              </w:rPr>
              <w:t xml:space="preserve"> Tasks</w:t>
            </w:r>
          </w:p>
        </w:tc>
      </w:tr>
      <w:tr w:rsidR="00C51550" w:rsidTr="0059199F">
        <w:trPr>
          <w:trHeight w:val="775"/>
        </w:trPr>
        <w:tc>
          <w:tcPr>
            <w:tcW w:w="7547" w:type="dxa"/>
            <w:tcBorders>
              <w:top w:val="single" w:sz="6" w:space="0" w:color="000000"/>
              <w:left w:val="single" w:sz="6" w:space="0" w:color="000000"/>
              <w:bottom w:val="single" w:sz="6" w:space="0" w:color="000000"/>
              <w:right w:val="single" w:sz="6" w:space="0" w:color="000000"/>
            </w:tcBorders>
          </w:tcPr>
          <w:p w:rsidR="00095545" w:rsidRPr="00095545" w:rsidRDefault="00095545" w:rsidP="005B3027">
            <w:pPr>
              <w:ind w:left="2"/>
              <w:rPr>
                <w:b/>
              </w:rPr>
            </w:pPr>
            <w:r w:rsidRPr="00095545">
              <w:rPr>
                <w:b/>
              </w:rPr>
              <w:t>Please see seesaw</w:t>
            </w:r>
          </w:p>
          <w:p w:rsidR="00C51550" w:rsidRDefault="00095545" w:rsidP="005B3027">
            <w:pPr>
              <w:ind w:left="2"/>
            </w:pPr>
            <w:r>
              <w:t>Tasks will be posted daily Monday-Friday, please post photos, short videos and Audio files for us to approve and comment on.</w:t>
            </w:r>
          </w:p>
        </w:tc>
        <w:tc>
          <w:tcPr>
            <w:tcW w:w="7543" w:type="dxa"/>
            <w:gridSpan w:val="2"/>
            <w:tcBorders>
              <w:top w:val="single" w:sz="6" w:space="0" w:color="000000"/>
              <w:left w:val="single" w:sz="6" w:space="0" w:color="000000"/>
              <w:bottom w:val="single" w:sz="6" w:space="0" w:color="000000"/>
              <w:right w:val="single" w:sz="6" w:space="0" w:color="000000"/>
            </w:tcBorders>
          </w:tcPr>
          <w:p w:rsidR="00095545" w:rsidRPr="00095545" w:rsidRDefault="00095545" w:rsidP="005B3027">
            <w:pPr>
              <w:ind w:left="0"/>
              <w:rPr>
                <w:b/>
              </w:rPr>
            </w:pPr>
            <w:r w:rsidRPr="00095545">
              <w:rPr>
                <w:b/>
              </w:rPr>
              <w:t>Please see seesaw</w:t>
            </w:r>
          </w:p>
          <w:p w:rsidR="00C51550" w:rsidRDefault="00095545" w:rsidP="005B3027">
            <w:pPr>
              <w:ind w:left="0"/>
            </w:pPr>
            <w:r>
              <w:t>Tasks will be posted daily Monday-Friday, please post photos, short videos and Audio files for us to approve and comment on.</w:t>
            </w:r>
          </w:p>
        </w:tc>
      </w:tr>
      <w:tr w:rsidR="00C51550" w:rsidTr="005B3027">
        <w:trPr>
          <w:trHeight w:val="320"/>
        </w:trPr>
        <w:tc>
          <w:tcPr>
            <w:tcW w:w="7547" w:type="dxa"/>
            <w:tcBorders>
              <w:top w:val="single" w:sz="6" w:space="0" w:color="000000"/>
              <w:left w:val="single" w:sz="6" w:space="0" w:color="000000"/>
              <w:bottom w:val="single" w:sz="6" w:space="0" w:color="000000"/>
              <w:right w:val="single" w:sz="6" w:space="0" w:color="000000"/>
            </w:tcBorders>
            <w:shd w:val="clear" w:color="auto" w:fill="999999"/>
          </w:tcPr>
          <w:p w:rsidR="00C51550" w:rsidRDefault="00007050" w:rsidP="005B3027">
            <w:pPr>
              <w:ind w:left="0" w:right="84"/>
            </w:pPr>
            <w:r>
              <w:rPr>
                <w:rFonts w:ascii="Arial" w:eastAsia="Arial" w:hAnsi="Arial" w:cs="Arial"/>
                <w:b/>
                <w:sz w:val="20"/>
              </w:rPr>
              <w:t xml:space="preserve">Weekly </w:t>
            </w:r>
            <w:r w:rsidR="00F14BFA">
              <w:rPr>
                <w:rFonts w:ascii="Arial" w:eastAsia="Arial" w:hAnsi="Arial" w:cs="Arial"/>
                <w:b/>
                <w:sz w:val="20"/>
              </w:rPr>
              <w:t>Phonics</w:t>
            </w:r>
            <w:r>
              <w:rPr>
                <w:rFonts w:ascii="Arial" w:eastAsia="Arial" w:hAnsi="Arial" w:cs="Arial"/>
                <w:b/>
                <w:sz w:val="20"/>
              </w:rPr>
              <w:t xml:space="preserve"> Tasks  </w:t>
            </w:r>
            <w:r w:rsidR="00095545">
              <w:rPr>
                <w:rFonts w:ascii="Arial" w:eastAsia="Arial" w:hAnsi="Arial" w:cs="Arial"/>
                <w:b/>
                <w:sz w:val="20"/>
              </w:rPr>
              <w:t>(aim to do one per day)</w:t>
            </w:r>
          </w:p>
        </w:tc>
        <w:tc>
          <w:tcPr>
            <w:tcW w:w="7543" w:type="dxa"/>
            <w:gridSpan w:val="2"/>
            <w:tcBorders>
              <w:top w:val="single" w:sz="6" w:space="0" w:color="000000"/>
              <w:left w:val="single" w:sz="6" w:space="0" w:color="000000"/>
              <w:bottom w:val="single" w:sz="6" w:space="0" w:color="000000"/>
              <w:right w:val="single" w:sz="6" w:space="0" w:color="000000"/>
            </w:tcBorders>
            <w:shd w:val="clear" w:color="auto" w:fill="999999"/>
          </w:tcPr>
          <w:p w:rsidR="00C51550" w:rsidRDefault="00007050" w:rsidP="005B3027">
            <w:pPr>
              <w:ind w:left="0" w:right="67"/>
            </w:pPr>
            <w:r>
              <w:rPr>
                <w:rFonts w:ascii="Arial" w:eastAsia="Arial" w:hAnsi="Arial" w:cs="Arial"/>
                <w:b/>
                <w:sz w:val="20"/>
              </w:rPr>
              <w:t xml:space="preserve">Weekly </w:t>
            </w:r>
            <w:r w:rsidR="00F14BFA">
              <w:rPr>
                <w:rFonts w:ascii="Arial" w:eastAsia="Arial" w:hAnsi="Arial" w:cs="Arial"/>
                <w:b/>
                <w:sz w:val="20"/>
              </w:rPr>
              <w:t>Spelling tasks</w:t>
            </w:r>
            <w:r>
              <w:rPr>
                <w:rFonts w:ascii="Arial" w:eastAsia="Arial" w:hAnsi="Arial" w:cs="Arial"/>
                <w:b/>
                <w:sz w:val="20"/>
              </w:rPr>
              <w:t xml:space="preserve"> </w:t>
            </w:r>
          </w:p>
        </w:tc>
      </w:tr>
      <w:tr w:rsidR="00941821" w:rsidTr="0038781A">
        <w:trPr>
          <w:trHeight w:val="707"/>
        </w:trPr>
        <w:tc>
          <w:tcPr>
            <w:tcW w:w="7547" w:type="dxa"/>
            <w:tcBorders>
              <w:top w:val="single" w:sz="6" w:space="0" w:color="000000"/>
              <w:left w:val="single" w:sz="6" w:space="0" w:color="000000"/>
              <w:bottom w:val="single" w:sz="6" w:space="0" w:color="000000"/>
              <w:right w:val="single" w:sz="6" w:space="0" w:color="000000"/>
            </w:tcBorders>
          </w:tcPr>
          <w:p w:rsidR="00941821" w:rsidRPr="005B3027" w:rsidRDefault="00941821" w:rsidP="00095545">
            <w:pPr>
              <w:ind w:left="0"/>
              <w:rPr>
                <w:sz w:val="18"/>
                <w:szCs w:val="18"/>
              </w:rPr>
            </w:pPr>
            <w:r w:rsidRPr="005B3027">
              <w:rPr>
                <w:rFonts w:ascii="Arial" w:eastAsia="Arial" w:hAnsi="Arial" w:cs="Arial"/>
                <w:b/>
                <w:color w:val="FF0000"/>
                <w:sz w:val="18"/>
                <w:szCs w:val="18"/>
              </w:rPr>
              <w:t>Monday</w:t>
            </w:r>
            <w:proofErr w:type="gramStart"/>
            <w:r w:rsidRPr="005B3027">
              <w:rPr>
                <w:rFonts w:ascii="Arial" w:eastAsia="Arial" w:hAnsi="Arial" w:cs="Arial"/>
                <w:b/>
                <w:color w:val="FF0000"/>
                <w:sz w:val="18"/>
                <w:szCs w:val="18"/>
              </w:rPr>
              <w:t xml:space="preserve">- </w:t>
            </w:r>
            <w:r w:rsidRPr="00D03953">
              <w:rPr>
                <w:rFonts w:ascii="MS Gothic" w:eastAsia="MS Gothic" w:hAnsi="MS Gothic" w:cs="MS Gothic"/>
                <w:color w:val="auto"/>
                <w:sz w:val="18"/>
                <w:szCs w:val="18"/>
              </w:rPr>
              <w:t>​</w:t>
            </w:r>
            <w:r w:rsidRPr="00D03953">
              <w:rPr>
                <w:rFonts w:ascii="Arial" w:eastAsia="Arial" w:hAnsi="Arial" w:cs="Arial"/>
                <w:color w:val="auto"/>
                <w:sz w:val="18"/>
                <w:szCs w:val="18"/>
              </w:rPr>
              <w:t>Ask</w:t>
            </w:r>
            <w:proofErr w:type="gramEnd"/>
            <w:r w:rsidRPr="00D03953">
              <w:rPr>
                <w:rFonts w:ascii="Arial" w:eastAsia="Arial" w:hAnsi="Arial" w:cs="Arial"/>
                <w:color w:val="auto"/>
                <w:sz w:val="18"/>
                <w:szCs w:val="18"/>
              </w:rPr>
              <w:t xml:space="preserve"> your child if they can hear the sounds that come at the beginning of </w:t>
            </w:r>
            <w:r w:rsidRPr="00D03953">
              <w:rPr>
                <w:rFonts w:ascii="Arial" w:eastAsia="Arial" w:hAnsi="Arial" w:cs="Arial"/>
                <w:b/>
                <w:color w:val="auto"/>
                <w:sz w:val="18"/>
                <w:szCs w:val="18"/>
              </w:rPr>
              <w:t>snail</w:t>
            </w:r>
            <w:r w:rsidRPr="00D03953">
              <w:rPr>
                <w:rFonts w:ascii="MS Gothic" w:eastAsia="MS Gothic" w:hAnsi="MS Gothic" w:cs="MS Gothic"/>
                <w:color w:val="auto"/>
                <w:sz w:val="18"/>
                <w:szCs w:val="18"/>
              </w:rPr>
              <w:t>​</w:t>
            </w:r>
            <w:r w:rsidRPr="00D03953">
              <w:rPr>
                <w:rFonts w:ascii="Arial" w:eastAsia="Arial" w:hAnsi="Arial" w:cs="Arial"/>
                <w:color w:val="auto"/>
                <w:sz w:val="18"/>
                <w:szCs w:val="18"/>
              </w:rPr>
              <w:t xml:space="preserve"> and </w:t>
            </w:r>
            <w:r w:rsidRPr="00D03953">
              <w:rPr>
                <w:rFonts w:ascii="Arial" w:eastAsia="Arial" w:hAnsi="Arial" w:cs="Arial"/>
                <w:b/>
                <w:color w:val="auto"/>
                <w:sz w:val="18"/>
                <w:szCs w:val="18"/>
              </w:rPr>
              <w:t>whale</w:t>
            </w:r>
            <w:r w:rsidRPr="00D03953">
              <w:rPr>
                <w:rFonts w:ascii="MS Gothic" w:eastAsia="MS Gothic" w:hAnsi="MS Gothic" w:cs="MS Gothic"/>
                <w:color w:val="auto"/>
                <w:sz w:val="18"/>
                <w:szCs w:val="18"/>
              </w:rPr>
              <w:t>​​</w:t>
            </w:r>
            <w:r w:rsidRPr="00D03953">
              <w:rPr>
                <w:rFonts w:ascii="Arial" w:eastAsia="Arial" w:hAnsi="Arial" w:cs="Arial"/>
                <w:color w:val="auto"/>
                <w:sz w:val="18"/>
                <w:szCs w:val="18"/>
              </w:rPr>
              <w:t xml:space="preserve">. Can they think of/ or find other things that begin with the same sound? They could create a poster or take photographs of the things they see. </w:t>
            </w:r>
          </w:p>
        </w:tc>
        <w:tc>
          <w:tcPr>
            <w:tcW w:w="7543" w:type="dxa"/>
            <w:gridSpan w:val="2"/>
            <w:vMerge w:val="restart"/>
            <w:tcBorders>
              <w:top w:val="single" w:sz="6" w:space="0" w:color="000000"/>
              <w:left w:val="single" w:sz="6" w:space="0" w:color="000000"/>
              <w:right w:val="single" w:sz="6" w:space="0" w:color="000000"/>
            </w:tcBorders>
          </w:tcPr>
          <w:p w:rsidR="00D03953" w:rsidRDefault="00D03953" w:rsidP="00095545">
            <w:pPr>
              <w:ind w:left="0"/>
            </w:pPr>
            <w:r>
              <w:t xml:space="preserve">This </w:t>
            </w:r>
            <w:proofErr w:type="spellStart"/>
            <w:r>
              <w:t>weeks</w:t>
            </w:r>
            <w:proofErr w:type="spellEnd"/>
            <w:r>
              <w:t xml:space="preserve"> spellings are the tricky words: </w:t>
            </w:r>
          </w:p>
          <w:p w:rsidR="00D03953" w:rsidRDefault="00D03953" w:rsidP="00095545">
            <w:pPr>
              <w:ind w:left="0"/>
            </w:pPr>
          </w:p>
          <w:p w:rsidR="00941821" w:rsidRDefault="00D03953" w:rsidP="00095545">
            <w:pPr>
              <w:ind w:left="0"/>
            </w:pPr>
            <w:r>
              <w:t>have,     like,     some,    come,     were,     thee,   little, one</w:t>
            </w:r>
          </w:p>
        </w:tc>
      </w:tr>
      <w:tr w:rsidR="00941821" w:rsidTr="00EA3858">
        <w:trPr>
          <w:trHeight w:val="960"/>
        </w:trPr>
        <w:tc>
          <w:tcPr>
            <w:tcW w:w="7547" w:type="dxa"/>
            <w:tcBorders>
              <w:top w:val="single" w:sz="6" w:space="0" w:color="000000"/>
              <w:left w:val="single" w:sz="6" w:space="0" w:color="000000"/>
              <w:bottom w:val="single" w:sz="6" w:space="0" w:color="000000"/>
              <w:right w:val="single" w:sz="6" w:space="0" w:color="000000"/>
            </w:tcBorders>
          </w:tcPr>
          <w:p w:rsidR="00941821" w:rsidRPr="005B3027" w:rsidRDefault="00941821" w:rsidP="00095545">
            <w:pPr>
              <w:ind w:left="0"/>
              <w:rPr>
                <w:sz w:val="18"/>
                <w:szCs w:val="18"/>
              </w:rPr>
            </w:pPr>
            <w:r w:rsidRPr="005B3027">
              <w:rPr>
                <w:rFonts w:ascii="Arial" w:eastAsia="Arial" w:hAnsi="Arial" w:cs="Arial"/>
                <w:b/>
                <w:color w:val="FF9900"/>
                <w:sz w:val="18"/>
                <w:szCs w:val="18"/>
              </w:rPr>
              <w:t>Tuesday</w:t>
            </w:r>
            <w:proofErr w:type="gramStart"/>
            <w:r w:rsidRPr="005B3027">
              <w:rPr>
                <w:rFonts w:ascii="Arial" w:eastAsia="Arial" w:hAnsi="Arial" w:cs="Arial"/>
                <w:b/>
                <w:color w:val="FF9900"/>
                <w:sz w:val="18"/>
                <w:szCs w:val="18"/>
              </w:rPr>
              <w:t xml:space="preserve">- </w:t>
            </w:r>
            <w:r w:rsidRPr="005B3027">
              <w:rPr>
                <w:rFonts w:ascii="MS Gothic" w:eastAsia="MS Gothic" w:hAnsi="MS Gothic" w:cs="MS Gothic"/>
                <w:sz w:val="18"/>
                <w:szCs w:val="18"/>
              </w:rPr>
              <w:t>​</w:t>
            </w:r>
            <w:r w:rsidRPr="005B3027">
              <w:rPr>
                <w:rFonts w:ascii="Arial" w:eastAsia="Arial" w:hAnsi="Arial" w:cs="Arial"/>
                <w:sz w:val="18"/>
                <w:szCs w:val="18"/>
              </w:rPr>
              <w:t>Buried</w:t>
            </w:r>
            <w:proofErr w:type="gramEnd"/>
            <w:r w:rsidRPr="005B3027">
              <w:rPr>
                <w:rFonts w:ascii="Arial" w:eastAsia="Arial" w:hAnsi="Arial" w:cs="Arial"/>
                <w:sz w:val="18"/>
                <w:szCs w:val="18"/>
              </w:rPr>
              <w:t xml:space="preserve"> Treasure: Write out some real words and made up words (e.g. </w:t>
            </w:r>
            <w:proofErr w:type="spellStart"/>
            <w:r w:rsidRPr="005B3027">
              <w:rPr>
                <w:rFonts w:ascii="Arial" w:eastAsia="Arial" w:hAnsi="Arial" w:cs="Arial"/>
                <w:sz w:val="18"/>
                <w:szCs w:val="18"/>
              </w:rPr>
              <w:t>tud</w:t>
            </w:r>
            <w:proofErr w:type="spellEnd"/>
            <w:r w:rsidRPr="005B3027">
              <w:rPr>
                <w:rFonts w:ascii="Arial" w:eastAsia="Arial" w:hAnsi="Arial" w:cs="Arial"/>
                <w:sz w:val="18"/>
                <w:szCs w:val="18"/>
              </w:rPr>
              <w:t xml:space="preserve">, </w:t>
            </w:r>
            <w:proofErr w:type="spellStart"/>
            <w:r w:rsidRPr="005B3027">
              <w:rPr>
                <w:rFonts w:ascii="Arial" w:eastAsia="Arial" w:hAnsi="Arial" w:cs="Arial"/>
                <w:sz w:val="18"/>
                <w:szCs w:val="18"/>
              </w:rPr>
              <w:t>jup</w:t>
            </w:r>
            <w:proofErr w:type="spellEnd"/>
            <w:r w:rsidRPr="005B3027">
              <w:rPr>
                <w:rFonts w:ascii="Arial" w:eastAsia="Arial" w:hAnsi="Arial" w:cs="Arial"/>
                <w:sz w:val="18"/>
                <w:szCs w:val="18"/>
              </w:rPr>
              <w:t xml:space="preserve">, </w:t>
            </w:r>
            <w:proofErr w:type="spellStart"/>
            <w:r w:rsidRPr="005B3027">
              <w:rPr>
                <w:rFonts w:ascii="Arial" w:eastAsia="Arial" w:hAnsi="Arial" w:cs="Arial"/>
                <w:sz w:val="18"/>
                <w:szCs w:val="18"/>
              </w:rPr>
              <w:t>fub</w:t>
            </w:r>
            <w:proofErr w:type="spellEnd"/>
            <w:r w:rsidRPr="005B3027">
              <w:rPr>
                <w:rFonts w:ascii="Arial" w:eastAsia="Arial" w:hAnsi="Arial" w:cs="Arial"/>
                <w:sz w:val="18"/>
                <w:szCs w:val="18"/>
              </w:rPr>
              <w:t xml:space="preserve">). Place these in a pile and using 2 containers, label one as ‘Treasure’ and the other as ‘Bin’. Can your child read the word and decide if it is real? If it is real it goes in the treasure chest, if not it goes in the bin. Simplify this activity for Nursery by sounding the words out for them.  </w:t>
            </w:r>
          </w:p>
        </w:tc>
        <w:tc>
          <w:tcPr>
            <w:tcW w:w="7543" w:type="dxa"/>
            <w:gridSpan w:val="2"/>
            <w:vMerge/>
            <w:tcBorders>
              <w:left w:val="single" w:sz="6" w:space="0" w:color="000000"/>
              <w:right w:val="single" w:sz="6" w:space="0" w:color="000000"/>
            </w:tcBorders>
          </w:tcPr>
          <w:p w:rsidR="00941821" w:rsidRDefault="00941821" w:rsidP="00095545">
            <w:pPr>
              <w:ind w:left="0"/>
            </w:pPr>
          </w:p>
        </w:tc>
      </w:tr>
      <w:tr w:rsidR="00941821" w:rsidTr="00EA3858">
        <w:trPr>
          <w:trHeight w:val="375"/>
        </w:trPr>
        <w:tc>
          <w:tcPr>
            <w:tcW w:w="7547" w:type="dxa"/>
            <w:tcBorders>
              <w:top w:val="single" w:sz="6" w:space="0" w:color="000000"/>
              <w:left w:val="single" w:sz="6" w:space="0" w:color="000000"/>
              <w:bottom w:val="single" w:sz="6" w:space="0" w:color="000000"/>
              <w:right w:val="single" w:sz="6" w:space="0" w:color="000000"/>
            </w:tcBorders>
          </w:tcPr>
          <w:p w:rsidR="00941821" w:rsidRPr="005B3027" w:rsidRDefault="00941821" w:rsidP="00095545">
            <w:pPr>
              <w:ind w:left="0"/>
              <w:rPr>
                <w:sz w:val="18"/>
                <w:szCs w:val="18"/>
              </w:rPr>
            </w:pPr>
            <w:r w:rsidRPr="005B3027">
              <w:rPr>
                <w:rFonts w:ascii="Arial" w:eastAsia="Arial" w:hAnsi="Arial" w:cs="Arial"/>
                <w:b/>
                <w:color w:val="38761D"/>
                <w:sz w:val="18"/>
                <w:szCs w:val="18"/>
              </w:rPr>
              <w:t>Wednesday</w:t>
            </w:r>
            <w:proofErr w:type="gramStart"/>
            <w:r w:rsidRPr="005B3027">
              <w:rPr>
                <w:rFonts w:ascii="Arial" w:eastAsia="Arial" w:hAnsi="Arial" w:cs="Arial"/>
                <w:b/>
                <w:color w:val="38761D"/>
                <w:sz w:val="18"/>
                <w:szCs w:val="18"/>
              </w:rPr>
              <w:t xml:space="preserve">- </w:t>
            </w:r>
            <w:r w:rsidRPr="005B3027">
              <w:rPr>
                <w:rFonts w:ascii="MS Gothic" w:eastAsia="MS Gothic" w:hAnsi="MS Gothic" w:cs="MS Gothic"/>
                <w:sz w:val="18"/>
                <w:szCs w:val="18"/>
              </w:rPr>
              <w:t>​</w:t>
            </w:r>
            <w:r w:rsidRPr="005B3027">
              <w:rPr>
                <w:rFonts w:ascii="Arial" w:eastAsia="Arial" w:hAnsi="Arial" w:cs="Arial"/>
                <w:sz w:val="18"/>
                <w:szCs w:val="18"/>
              </w:rPr>
              <w:t>Play</w:t>
            </w:r>
            <w:proofErr w:type="gramEnd"/>
            <w:r w:rsidRPr="005B3027">
              <w:rPr>
                <w:rFonts w:ascii="Arial" w:eastAsia="Arial" w:hAnsi="Arial" w:cs="Arial"/>
                <w:sz w:val="18"/>
                <w:szCs w:val="18"/>
              </w:rPr>
              <w:t xml:space="preserve"> </w:t>
            </w:r>
            <w:hyperlink r:id="rId6">
              <w:r w:rsidRPr="005B3027">
                <w:rPr>
                  <w:rFonts w:ascii="MS Gothic" w:eastAsia="MS Gothic" w:hAnsi="MS Gothic" w:cs="MS Gothic"/>
                  <w:sz w:val="18"/>
                  <w:szCs w:val="18"/>
                  <w:u w:val="single" w:color="1155CC"/>
                </w:rPr>
                <w:t>​</w:t>
              </w:r>
            </w:hyperlink>
            <w:hyperlink r:id="rId7">
              <w:r w:rsidRPr="005B3027">
                <w:rPr>
                  <w:rFonts w:ascii="Arial" w:eastAsia="Arial" w:hAnsi="Arial" w:cs="Arial"/>
                  <w:color w:val="1155CC"/>
                  <w:sz w:val="18"/>
                  <w:szCs w:val="18"/>
                  <w:u w:val="single" w:color="1155CC"/>
                </w:rPr>
                <w:t>Buried Treasure</w:t>
              </w:r>
            </w:hyperlink>
            <w:hyperlink r:id="rId8">
              <w:r w:rsidRPr="005B3027">
                <w:rPr>
                  <w:rFonts w:ascii="MS Gothic" w:eastAsia="MS Gothic" w:hAnsi="MS Gothic" w:cs="MS Gothic"/>
                  <w:color w:val="1155CC"/>
                  <w:sz w:val="18"/>
                  <w:szCs w:val="18"/>
                </w:rPr>
                <w:t>​</w:t>
              </w:r>
            </w:hyperlink>
            <w:hyperlink r:id="rId9">
              <w:r w:rsidRPr="005B3027">
                <w:rPr>
                  <w:rFonts w:ascii="Arial" w:eastAsia="Arial" w:hAnsi="Arial" w:cs="Arial"/>
                  <w:sz w:val="18"/>
                  <w:szCs w:val="18"/>
                </w:rPr>
                <w:t xml:space="preserve"> </w:t>
              </w:r>
            </w:hyperlink>
            <w:r w:rsidRPr="005B3027">
              <w:rPr>
                <w:rFonts w:ascii="Arial" w:eastAsia="Arial" w:hAnsi="Arial" w:cs="Arial"/>
                <w:sz w:val="18"/>
                <w:szCs w:val="18"/>
              </w:rPr>
              <w:t>online on Phonics</w:t>
            </w:r>
            <w:r w:rsidR="005B3027">
              <w:rPr>
                <w:rFonts w:ascii="Arial" w:eastAsia="Arial" w:hAnsi="Arial" w:cs="Arial"/>
                <w:sz w:val="18"/>
                <w:szCs w:val="18"/>
              </w:rPr>
              <w:t xml:space="preserve"> </w:t>
            </w:r>
            <w:r w:rsidRPr="005B3027">
              <w:rPr>
                <w:rFonts w:ascii="Arial" w:eastAsia="Arial" w:hAnsi="Arial" w:cs="Arial"/>
                <w:sz w:val="18"/>
                <w:szCs w:val="18"/>
              </w:rPr>
              <w:t xml:space="preserve">Play. </w:t>
            </w:r>
            <w:r w:rsidRPr="005B3027">
              <w:rPr>
                <w:rFonts w:ascii="Arial" w:eastAsia="Arial" w:hAnsi="Arial" w:cs="Arial"/>
                <w:b/>
                <w:color w:val="38761D"/>
                <w:sz w:val="18"/>
                <w:szCs w:val="18"/>
              </w:rPr>
              <w:t xml:space="preserve"> </w:t>
            </w:r>
            <w:r w:rsidRPr="005B3027">
              <w:rPr>
                <w:rFonts w:ascii="Arial" w:eastAsia="Arial" w:hAnsi="Arial" w:cs="Arial"/>
                <w:sz w:val="18"/>
                <w:szCs w:val="18"/>
              </w:rPr>
              <w:t xml:space="preserve"> </w:t>
            </w:r>
          </w:p>
        </w:tc>
        <w:tc>
          <w:tcPr>
            <w:tcW w:w="7543" w:type="dxa"/>
            <w:gridSpan w:val="2"/>
            <w:vMerge/>
            <w:tcBorders>
              <w:left w:val="single" w:sz="6" w:space="0" w:color="000000"/>
              <w:right w:val="single" w:sz="6" w:space="0" w:color="000000"/>
            </w:tcBorders>
          </w:tcPr>
          <w:p w:rsidR="00941821" w:rsidRDefault="00941821" w:rsidP="00095545">
            <w:pPr>
              <w:ind w:left="0"/>
            </w:pPr>
          </w:p>
        </w:tc>
      </w:tr>
      <w:tr w:rsidR="00941821" w:rsidTr="00EA3858">
        <w:trPr>
          <w:trHeight w:val="553"/>
        </w:trPr>
        <w:tc>
          <w:tcPr>
            <w:tcW w:w="7547" w:type="dxa"/>
            <w:tcBorders>
              <w:top w:val="single" w:sz="6" w:space="0" w:color="000000"/>
              <w:left w:val="single" w:sz="6" w:space="0" w:color="000000"/>
              <w:bottom w:val="single" w:sz="6" w:space="0" w:color="000000"/>
              <w:right w:val="single" w:sz="6" w:space="0" w:color="000000"/>
            </w:tcBorders>
          </w:tcPr>
          <w:p w:rsidR="00941821" w:rsidRPr="005B3027" w:rsidRDefault="00941821" w:rsidP="00095545">
            <w:pPr>
              <w:ind w:left="0"/>
              <w:rPr>
                <w:sz w:val="18"/>
                <w:szCs w:val="18"/>
              </w:rPr>
            </w:pPr>
            <w:r w:rsidRPr="005B3027">
              <w:rPr>
                <w:rFonts w:ascii="Arial" w:eastAsia="Arial" w:hAnsi="Arial" w:cs="Arial"/>
                <w:b/>
                <w:color w:val="0000FF"/>
                <w:sz w:val="18"/>
                <w:szCs w:val="18"/>
              </w:rPr>
              <w:t>Thursday</w:t>
            </w:r>
            <w:proofErr w:type="gramStart"/>
            <w:r w:rsidRPr="005B3027">
              <w:rPr>
                <w:rFonts w:ascii="Arial" w:eastAsia="Arial" w:hAnsi="Arial" w:cs="Arial"/>
                <w:b/>
                <w:color w:val="0000FF"/>
                <w:sz w:val="18"/>
                <w:szCs w:val="18"/>
              </w:rPr>
              <w:t xml:space="preserve">- </w:t>
            </w:r>
            <w:r w:rsidRPr="005B3027">
              <w:rPr>
                <w:rFonts w:ascii="MS Gothic" w:eastAsia="MS Gothic" w:hAnsi="MS Gothic" w:cs="MS Gothic"/>
                <w:sz w:val="18"/>
                <w:szCs w:val="18"/>
              </w:rPr>
              <w:t>​</w:t>
            </w:r>
            <w:r w:rsidRPr="005B3027">
              <w:rPr>
                <w:rFonts w:ascii="Arial" w:eastAsia="Arial" w:hAnsi="Arial" w:cs="Arial"/>
                <w:sz w:val="18"/>
                <w:szCs w:val="18"/>
              </w:rPr>
              <w:t>Sing</w:t>
            </w:r>
            <w:proofErr w:type="gramEnd"/>
            <w:r w:rsidRPr="005B3027">
              <w:rPr>
                <w:rFonts w:ascii="Arial" w:eastAsia="Arial" w:hAnsi="Arial" w:cs="Arial"/>
                <w:sz w:val="18"/>
                <w:szCs w:val="18"/>
              </w:rPr>
              <w:t xml:space="preserve"> ‘1,2,3,4,5 Once I caught a fish alive’. Click </w:t>
            </w:r>
            <w:hyperlink r:id="rId10">
              <w:r w:rsidRPr="005B3027">
                <w:rPr>
                  <w:rFonts w:ascii="MS Gothic" w:eastAsia="MS Gothic" w:hAnsi="MS Gothic" w:cs="MS Gothic"/>
                  <w:sz w:val="18"/>
                  <w:szCs w:val="18"/>
                  <w:u w:val="single" w:color="1155CC"/>
                </w:rPr>
                <w:t>​</w:t>
              </w:r>
            </w:hyperlink>
            <w:hyperlink r:id="rId11">
              <w:r w:rsidRPr="005B3027">
                <w:rPr>
                  <w:rFonts w:ascii="Arial" w:eastAsia="Arial" w:hAnsi="Arial" w:cs="Arial"/>
                  <w:color w:val="1155CC"/>
                  <w:sz w:val="18"/>
                  <w:szCs w:val="18"/>
                  <w:u w:val="single" w:color="1155CC"/>
                </w:rPr>
                <w:t>here</w:t>
              </w:r>
            </w:hyperlink>
            <w:hyperlink r:id="rId12">
              <w:r w:rsidRPr="005B3027">
                <w:rPr>
                  <w:rFonts w:ascii="MS Gothic" w:eastAsia="MS Gothic" w:hAnsi="MS Gothic" w:cs="MS Gothic"/>
                  <w:color w:val="1155CC"/>
                  <w:sz w:val="18"/>
                  <w:szCs w:val="18"/>
                </w:rPr>
                <w:t>​</w:t>
              </w:r>
            </w:hyperlink>
            <w:hyperlink r:id="rId13">
              <w:r w:rsidRPr="005B3027">
                <w:rPr>
                  <w:rFonts w:ascii="Arial" w:eastAsia="Arial" w:hAnsi="Arial" w:cs="Arial"/>
                  <w:sz w:val="18"/>
                  <w:szCs w:val="18"/>
                </w:rPr>
                <w:t xml:space="preserve"> </w:t>
              </w:r>
            </w:hyperlink>
            <w:r w:rsidRPr="005B3027">
              <w:rPr>
                <w:rFonts w:ascii="Arial" w:eastAsia="Arial" w:hAnsi="Arial" w:cs="Arial"/>
                <w:sz w:val="18"/>
                <w:szCs w:val="18"/>
              </w:rPr>
              <w:t xml:space="preserve">for the words. Can your child learn this by heart?  </w:t>
            </w:r>
          </w:p>
        </w:tc>
        <w:tc>
          <w:tcPr>
            <w:tcW w:w="7543" w:type="dxa"/>
            <w:gridSpan w:val="2"/>
            <w:vMerge/>
            <w:tcBorders>
              <w:left w:val="single" w:sz="6" w:space="0" w:color="000000"/>
              <w:right w:val="single" w:sz="6" w:space="0" w:color="000000"/>
            </w:tcBorders>
          </w:tcPr>
          <w:p w:rsidR="00941821" w:rsidRDefault="00941821" w:rsidP="00095545">
            <w:pPr>
              <w:ind w:left="0"/>
            </w:pPr>
          </w:p>
        </w:tc>
      </w:tr>
      <w:tr w:rsidR="00941821" w:rsidTr="005B3027">
        <w:trPr>
          <w:trHeight w:val="701"/>
        </w:trPr>
        <w:tc>
          <w:tcPr>
            <w:tcW w:w="7547" w:type="dxa"/>
            <w:tcBorders>
              <w:top w:val="single" w:sz="6" w:space="0" w:color="000000"/>
              <w:left w:val="single" w:sz="6" w:space="0" w:color="000000"/>
              <w:bottom w:val="single" w:sz="6" w:space="0" w:color="000000"/>
              <w:right w:val="single" w:sz="6" w:space="0" w:color="000000"/>
            </w:tcBorders>
          </w:tcPr>
          <w:p w:rsidR="00941821" w:rsidRPr="005B3027" w:rsidRDefault="00941821" w:rsidP="00095545">
            <w:pPr>
              <w:ind w:left="0"/>
              <w:rPr>
                <w:sz w:val="18"/>
                <w:szCs w:val="18"/>
              </w:rPr>
            </w:pPr>
            <w:r w:rsidRPr="005B3027">
              <w:rPr>
                <w:rFonts w:ascii="Arial" w:eastAsia="Arial" w:hAnsi="Arial" w:cs="Arial"/>
                <w:b/>
                <w:color w:val="9900FF"/>
                <w:sz w:val="18"/>
                <w:szCs w:val="18"/>
              </w:rPr>
              <w:t>Friday</w:t>
            </w:r>
            <w:proofErr w:type="gramStart"/>
            <w:r w:rsidRPr="005B3027">
              <w:rPr>
                <w:rFonts w:ascii="Arial" w:eastAsia="Arial" w:hAnsi="Arial" w:cs="Arial"/>
                <w:b/>
                <w:color w:val="9900FF"/>
                <w:sz w:val="18"/>
                <w:szCs w:val="18"/>
              </w:rPr>
              <w:t xml:space="preserve">- </w:t>
            </w:r>
            <w:r w:rsidRPr="005B3027">
              <w:rPr>
                <w:rFonts w:ascii="MS Gothic" w:eastAsia="MS Gothic" w:hAnsi="MS Gothic" w:cs="MS Gothic"/>
                <w:sz w:val="18"/>
                <w:szCs w:val="18"/>
              </w:rPr>
              <w:t>​</w:t>
            </w:r>
            <w:r w:rsidRPr="005B3027">
              <w:rPr>
                <w:rFonts w:ascii="Arial" w:eastAsia="Arial" w:hAnsi="Arial" w:cs="Arial"/>
                <w:sz w:val="18"/>
                <w:szCs w:val="18"/>
              </w:rPr>
              <w:t>Play</w:t>
            </w:r>
            <w:proofErr w:type="gramEnd"/>
            <w:r w:rsidRPr="005B3027">
              <w:rPr>
                <w:rFonts w:ascii="Arial" w:eastAsia="Arial" w:hAnsi="Arial" w:cs="Arial"/>
                <w:sz w:val="18"/>
                <w:szCs w:val="18"/>
              </w:rPr>
              <w:t xml:space="preserve"> Fish for Sounds – write out some letter sounds that correspond to objects found in the sea – </w:t>
            </w:r>
            <w:proofErr w:type="spellStart"/>
            <w:r w:rsidRPr="005B3027">
              <w:rPr>
                <w:rFonts w:ascii="Arial" w:eastAsia="Arial" w:hAnsi="Arial" w:cs="Arial"/>
                <w:sz w:val="18"/>
                <w:szCs w:val="18"/>
              </w:rPr>
              <w:t>sh</w:t>
            </w:r>
            <w:proofErr w:type="spellEnd"/>
            <w:r w:rsidRPr="005B3027">
              <w:rPr>
                <w:rFonts w:ascii="Arial" w:eastAsia="Arial" w:hAnsi="Arial" w:cs="Arial"/>
                <w:sz w:val="18"/>
                <w:szCs w:val="18"/>
              </w:rPr>
              <w:t xml:space="preserve"> for shell, f for fish. Try and write them outside in chalk or similar and encourage your child to trace over them.  </w:t>
            </w:r>
          </w:p>
        </w:tc>
        <w:tc>
          <w:tcPr>
            <w:tcW w:w="7543" w:type="dxa"/>
            <w:gridSpan w:val="2"/>
            <w:vMerge/>
            <w:tcBorders>
              <w:left w:val="single" w:sz="6" w:space="0" w:color="000000"/>
              <w:bottom w:val="single" w:sz="6" w:space="0" w:color="000000"/>
              <w:right w:val="single" w:sz="6" w:space="0" w:color="000000"/>
            </w:tcBorders>
          </w:tcPr>
          <w:p w:rsidR="00941821" w:rsidRDefault="00941821" w:rsidP="00095545">
            <w:pPr>
              <w:ind w:left="0"/>
            </w:pPr>
          </w:p>
        </w:tc>
      </w:tr>
      <w:tr w:rsidR="00F14BFA" w:rsidTr="005B3027">
        <w:tblPrEx>
          <w:tblCellMar>
            <w:top w:w="0" w:type="dxa"/>
            <w:left w:w="102" w:type="dxa"/>
            <w:right w:w="115" w:type="dxa"/>
          </w:tblCellMar>
        </w:tblPrEx>
        <w:trPr>
          <w:gridAfter w:val="1"/>
          <w:wAfter w:w="15" w:type="dxa"/>
          <w:trHeight w:val="420"/>
        </w:trPr>
        <w:tc>
          <w:tcPr>
            <w:tcW w:w="15075"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F14BFA" w:rsidRDefault="00F14BFA">
            <w:pPr>
              <w:ind w:left="7"/>
              <w:jc w:val="center"/>
            </w:pPr>
            <w:r>
              <w:rPr>
                <w:rFonts w:ascii="Arial" w:eastAsia="Arial" w:hAnsi="Arial" w:cs="Arial"/>
                <w:sz w:val="22"/>
              </w:rPr>
              <w:t xml:space="preserve"> </w:t>
            </w:r>
            <w:r>
              <w:rPr>
                <w:rFonts w:ascii="Arial" w:eastAsia="Arial" w:hAnsi="Arial" w:cs="Arial"/>
                <w:b/>
                <w:color w:val="FFFFFF"/>
                <w:sz w:val="22"/>
              </w:rPr>
              <w:t>Learning Project - to be done throughout the week</w:t>
            </w:r>
            <w:r>
              <w:rPr>
                <w:rFonts w:ascii="Arial" w:eastAsia="Arial" w:hAnsi="Arial" w:cs="Arial"/>
                <w:color w:val="FFFFFF"/>
                <w:sz w:val="22"/>
              </w:rPr>
              <w:t xml:space="preserve"> </w:t>
            </w:r>
          </w:p>
        </w:tc>
      </w:tr>
      <w:tr w:rsidR="00F14BFA" w:rsidTr="00D03953">
        <w:tblPrEx>
          <w:tblCellMar>
            <w:top w:w="0" w:type="dxa"/>
            <w:left w:w="102" w:type="dxa"/>
            <w:right w:w="115" w:type="dxa"/>
          </w:tblCellMar>
        </w:tblPrEx>
        <w:trPr>
          <w:gridAfter w:val="1"/>
          <w:wAfter w:w="15" w:type="dxa"/>
          <w:trHeight w:val="3541"/>
        </w:trPr>
        <w:tc>
          <w:tcPr>
            <w:tcW w:w="15075" w:type="dxa"/>
            <w:gridSpan w:val="2"/>
            <w:tcBorders>
              <w:top w:val="single" w:sz="6" w:space="0" w:color="000000"/>
              <w:left w:val="single" w:sz="6" w:space="0" w:color="000000"/>
              <w:bottom w:val="single" w:sz="6" w:space="0" w:color="000000"/>
              <w:right w:val="single" w:sz="6" w:space="0" w:color="000000"/>
            </w:tcBorders>
          </w:tcPr>
          <w:p w:rsidR="00F14BFA" w:rsidRDefault="00F14BFA" w:rsidP="005B3027">
            <w:pPr>
              <w:spacing w:line="251" w:lineRule="auto"/>
              <w:ind w:left="0"/>
            </w:pPr>
            <w:r>
              <w:rPr>
                <w:rFonts w:ascii="Arial" w:eastAsia="Arial" w:hAnsi="Arial" w:cs="Arial"/>
                <w:b/>
                <w:sz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rsidR="00F14BFA" w:rsidRDefault="00F14BFA" w:rsidP="005B3027">
            <w:pPr>
              <w:spacing w:after="18"/>
              <w:ind w:left="0"/>
            </w:pPr>
            <w:r>
              <w:rPr>
                <w:rFonts w:ascii="Arial" w:eastAsia="Arial" w:hAnsi="Arial" w:cs="Arial"/>
                <w:b/>
                <w:sz w:val="20"/>
              </w:rPr>
              <w:t xml:space="preserve"> </w:t>
            </w:r>
            <w:r>
              <w:rPr>
                <w:rFonts w:ascii="Arial" w:eastAsia="Arial" w:hAnsi="Arial" w:cs="Arial"/>
                <w:b/>
                <w:sz w:val="20"/>
                <w:u w:val="single" w:color="000000"/>
              </w:rPr>
              <w:t xml:space="preserve">After listening to the story, ‘The Snail and the </w:t>
            </w:r>
            <w:proofErr w:type="gramStart"/>
            <w:r>
              <w:rPr>
                <w:rFonts w:ascii="Arial" w:eastAsia="Arial" w:hAnsi="Arial" w:cs="Arial"/>
                <w:b/>
                <w:sz w:val="20"/>
                <w:u w:val="single" w:color="000000"/>
              </w:rPr>
              <w:t xml:space="preserve">Whale’ </w:t>
            </w:r>
            <w:r>
              <w:rPr>
                <w:rFonts w:ascii="MS Gothic" w:eastAsia="MS Gothic" w:hAnsi="MS Gothic" w:cs="MS Gothic"/>
                <w:sz w:val="20"/>
              </w:rPr>
              <w:t>​</w:t>
            </w:r>
            <w:r>
              <w:rPr>
                <w:rFonts w:ascii="Arial" w:eastAsia="Arial" w:hAnsi="Arial" w:cs="Arial"/>
                <w:sz w:val="20"/>
              </w:rPr>
              <w:t>(</w:t>
            </w:r>
            <w:proofErr w:type="gramEnd"/>
            <w:r>
              <w:rPr>
                <w:rFonts w:ascii="Arial" w:eastAsia="Arial" w:hAnsi="Arial" w:cs="Arial"/>
                <w:sz w:val="20"/>
              </w:rPr>
              <w:t xml:space="preserve">see reading task).  </w:t>
            </w:r>
          </w:p>
          <w:p w:rsidR="00F14BFA" w:rsidRDefault="00F14BFA" w:rsidP="005B3027">
            <w:pPr>
              <w:numPr>
                <w:ilvl w:val="0"/>
                <w:numId w:val="1"/>
              </w:numPr>
              <w:spacing w:after="24"/>
              <w:ind w:hanging="360"/>
            </w:pPr>
            <w:r>
              <w:rPr>
                <w:rFonts w:ascii="Arial" w:eastAsia="Arial" w:hAnsi="Arial" w:cs="Arial"/>
                <w:sz w:val="20"/>
              </w:rPr>
              <w:t xml:space="preserve">Take your child on a snail hunt around the garden. Can they think about the places a snail might want to live?  </w:t>
            </w:r>
          </w:p>
          <w:p w:rsidR="00F14BFA" w:rsidRDefault="00F14BFA" w:rsidP="005B3027">
            <w:pPr>
              <w:numPr>
                <w:ilvl w:val="0"/>
                <w:numId w:val="1"/>
              </w:numPr>
              <w:ind w:hanging="360"/>
            </w:pPr>
            <w:r>
              <w:rPr>
                <w:rFonts w:ascii="Arial" w:eastAsia="Arial" w:hAnsi="Arial" w:cs="Arial"/>
                <w:sz w:val="20"/>
              </w:rPr>
              <w:t xml:space="preserve">Show your child a </w:t>
            </w:r>
            <w:hyperlink r:id="rId14">
              <w:r>
                <w:rPr>
                  <w:rFonts w:ascii="MS Gothic" w:eastAsia="MS Gothic" w:hAnsi="MS Gothic" w:cs="MS Gothic"/>
                  <w:sz w:val="20"/>
                  <w:u w:val="single" w:color="1155CC"/>
                </w:rPr>
                <w:t>​</w:t>
              </w:r>
            </w:hyperlink>
            <w:hyperlink r:id="rId15">
              <w:r>
                <w:rPr>
                  <w:rFonts w:ascii="Arial" w:eastAsia="Arial" w:hAnsi="Arial" w:cs="Arial"/>
                  <w:color w:val="1155CC"/>
                  <w:sz w:val="20"/>
                  <w:u w:val="single" w:color="1155CC"/>
                </w:rPr>
                <w:t>picture of a sea snail.</w:t>
              </w:r>
            </w:hyperlink>
            <w:r>
              <w:rPr>
                <w:rFonts w:ascii="MS Gothic" w:eastAsia="MS Gothic" w:hAnsi="MS Gothic" w:cs="MS Gothic"/>
                <w:color w:val="1155CC"/>
                <w:sz w:val="20"/>
              </w:rPr>
              <w:t>​</w:t>
            </w:r>
            <w:r>
              <w:rPr>
                <w:rFonts w:ascii="Arial" w:eastAsia="Arial" w:hAnsi="Arial" w:cs="Arial"/>
                <w:sz w:val="20"/>
              </w:rPr>
              <w:t xml:space="preserve"> Ask, how is it different from the snails they found in the garden?  </w:t>
            </w:r>
          </w:p>
          <w:p w:rsidR="00F14BFA" w:rsidRPr="00F44E25" w:rsidRDefault="00F14BFA" w:rsidP="005B3027">
            <w:pPr>
              <w:numPr>
                <w:ilvl w:val="0"/>
                <w:numId w:val="1"/>
              </w:numPr>
              <w:spacing w:after="19" w:line="257" w:lineRule="auto"/>
              <w:ind w:hanging="360"/>
            </w:pPr>
            <w:r>
              <w:rPr>
                <w:rFonts w:ascii="Arial" w:eastAsia="Arial" w:hAnsi="Arial" w:cs="Arial"/>
                <w:sz w:val="20"/>
              </w:rPr>
              <w:t xml:space="preserve">Have a </w:t>
            </w:r>
            <w:hyperlink r:id="rId16">
              <w:r>
                <w:rPr>
                  <w:rFonts w:ascii="MS Gothic" w:eastAsia="MS Gothic" w:hAnsi="MS Gothic" w:cs="MS Gothic"/>
                  <w:sz w:val="20"/>
                  <w:u w:val="single" w:color="1155CC"/>
                </w:rPr>
                <w:t>​</w:t>
              </w:r>
            </w:hyperlink>
            <w:hyperlink r:id="rId17">
              <w:r>
                <w:rPr>
                  <w:rFonts w:ascii="Arial" w:eastAsia="Arial" w:hAnsi="Arial" w:cs="Arial"/>
                  <w:color w:val="1155CC"/>
                  <w:sz w:val="20"/>
                  <w:u w:val="single" w:color="1155CC"/>
                </w:rPr>
                <w:t>Snail Race-</w:t>
              </w:r>
            </w:hyperlink>
            <w:r>
              <w:rPr>
                <w:rFonts w:ascii="MS Gothic" w:eastAsia="MS Gothic" w:hAnsi="MS Gothic" w:cs="MS Gothic"/>
                <w:color w:val="1155CC"/>
                <w:sz w:val="20"/>
              </w:rPr>
              <w:t>​</w:t>
            </w:r>
            <w:r>
              <w:rPr>
                <w:rFonts w:ascii="Arial" w:eastAsia="Arial" w:hAnsi="Arial" w:cs="Arial"/>
                <w:sz w:val="20"/>
              </w:rPr>
              <w:t xml:space="preserve"> Use chalk to draw out lines on the ground (or sticks to mark out the lines) to create a race track. Place your snails at the starting line and watch them go! You could give your child a timer to measure how long it takes for the snails to make their way across. </w:t>
            </w:r>
          </w:p>
          <w:p w:rsidR="00F14BFA" w:rsidRDefault="00F14BFA" w:rsidP="005B3027">
            <w:pPr>
              <w:ind w:left="0"/>
            </w:pPr>
            <w:r>
              <w:rPr>
                <w:rFonts w:ascii="Arial" w:eastAsia="Arial" w:hAnsi="Arial" w:cs="Arial"/>
                <w:sz w:val="20"/>
              </w:rPr>
              <w:t xml:space="preserve">  </w:t>
            </w:r>
            <w:r>
              <w:rPr>
                <w:noProof/>
              </w:rPr>
              <w:drawing>
                <wp:anchor distT="0" distB="0" distL="114300" distR="114300" simplePos="0" relativeHeight="251660288" behindDoc="0" locked="0" layoutInCell="1" allowOverlap="0" wp14:anchorId="26E932CD" wp14:editId="5B4EAC5A">
                  <wp:simplePos x="0" y="0"/>
                  <wp:positionH relativeFrom="column">
                    <wp:posOffset>8283178</wp:posOffset>
                  </wp:positionH>
                  <wp:positionV relativeFrom="paragraph">
                    <wp:posOffset>35286</wp:posOffset>
                  </wp:positionV>
                  <wp:extent cx="1133475" cy="971550"/>
                  <wp:effectExtent l="0" t="0" r="0" b="0"/>
                  <wp:wrapSquare wrapText="bothSides"/>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8"/>
                          <a:stretch>
                            <a:fillRect/>
                          </a:stretch>
                        </pic:blipFill>
                        <pic:spPr>
                          <a:xfrm>
                            <a:off x="0" y="0"/>
                            <a:ext cx="1133475" cy="971550"/>
                          </a:xfrm>
                          <a:prstGeom prst="rect">
                            <a:avLst/>
                          </a:prstGeom>
                        </pic:spPr>
                      </pic:pic>
                    </a:graphicData>
                  </a:graphic>
                </wp:anchor>
              </w:drawing>
            </w:r>
            <w:r>
              <w:rPr>
                <w:rFonts w:ascii="Arial" w:eastAsia="Arial" w:hAnsi="Arial" w:cs="Arial"/>
                <w:b/>
                <w:sz w:val="20"/>
                <w:u w:val="single" w:color="000000"/>
              </w:rPr>
              <w:t>Make your own Fishing Game</w:t>
            </w:r>
            <w:r>
              <w:rPr>
                <w:rFonts w:ascii="Arial" w:eastAsia="Arial" w:hAnsi="Arial" w:cs="Arial"/>
                <w:b/>
                <w:sz w:val="20"/>
              </w:rPr>
              <w:t xml:space="preserve"> </w:t>
            </w:r>
          </w:p>
          <w:p w:rsidR="00F14BFA" w:rsidRDefault="00F14BFA" w:rsidP="005B3027">
            <w:pPr>
              <w:numPr>
                <w:ilvl w:val="0"/>
                <w:numId w:val="1"/>
              </w:numPr>
              <w:spacing w:after="11" w:line="257" w:lineRule="auto"/>
              <w:ind w:hanging="360"/>
            </w:pPr>
            <w:r>
              <w:rPr>
                <w:rFonts w:ascii="Arial" w:eastAsia="Arial" w:hAnsi="Arial" w:cs="Arial"/>
                <w:sz w:val="20"/>
              </w:rPr>
              <w:t xml:space="preserve">Make a fishing rod using a stick or similar (a wooden spoon would work well!). Tie some string on to one end and tie a magnet onto the end of the string (you could use a fridge magnet).  </w:t>
            </w:r>
          </w:p>
          <w:p w:rsidR="00F14BFA" w:rsidRDefault="00F14BFA" w:rsidP="005B3027">
            <w:pPr>
              <w:numPr>
                <w:ilvl w:val="0"/>
                <w:numId w:val="1"/>
              </w:numPr>
              <w:ind w:hanging="360"/>
            </w:pPr>
            <w:r>
              <w:rPr>
                <w:rFonts w:ascii="Arial" w:eastAsia="Arial" w:hAnsi="Arial" w:cs="Arial"/>
                <w:sz w:val="20"/>
              </w:rPr>
              <w:t xml:space="preserve">Using the rod, your child could explore which items are attracted to the magnet around the house </w:t>
            </w:r>
          </w:p>
          <w:p w:rsidR="00F14BFA" w:rsidRDefault="00F14BFA" w:rsidP="005B3027">
            <w:pPr>
              <w:ind w:left="0" w:right="130"/>
            </w:pPr>
            <w:r>
              <w:rPr>
                <w:rFonts w:ascii="Arial" w:eastAsia="Arial" w:hAnsi="Arial" w:cs="Arial"/>
                <w:sz w:val="20"/>
              </w:rPr>
              <w:t xml:space="preserve"> </w:t>
            </w:r>
            <w:r>
              <w:rPr>
                <w:rFonts w:ascii="Arial" w:eastAsia="Arial" w:hAnsi="Arial" w:cs="Arial"/>
                <w:b/>
                <w:sz w:val="20"/>
                <w:u w:val="single" w:color="000000"/>
              </w:rPr>
              <w:t>Explore Floating and Sinking</w:t>
            </w:r>
            <w:r>
              <w:rPr>
                <w:rFonts w:ascii="Arial" w:eastAsia="Arial" w:hAnsi="Arial" w:cs="Arial"/>
                <w:b/>
                <w:sz w:val="20"/>
              </w:rPr>
              <w:t xml:space="preserve"> </w:t>
            </w:r>
          </w:p>
          <w:p w:rsidR="00F14BFA" w:rsidRDefault="00F14BFA" w:rsidP="005B3027">
            <w:pPr>
              <w:numPr>
                <w:ilvl w:val="0"/>
                <w:numId w:val="1"/>
              </w:numPr>
              <w:ind w:hanging="360"/>
            </w:pPr>
            <w:r>
              <w:rPr>
                <w:rFonts w:ascii="Arial" w:eastAsia="Arial" w:hAnsi="Arial" w:cs="Arial"/>
                <w:sz w:val="20"/>
              </w:rPr>
              <w:t xml:space="preserve">Fill up a bowl, sink or basin and provide your child with a range of objects to explore. Which ones float and which sink? Ask them why they think they float/ sink? </w:t>
            </w:r>
            <w:r>
              <w:rPr>
                <w:rFonts w:ascii="MS Gothic" w:eastAsia="MS Gothic" w:hAnsi="MS Gothic" w:cs="MS Gothic"/>
                <w:sz w:val="20"/>
              </w:rPr>
              <w:t>​</w:t>
            </w:r>
            <w:r>
              <w:rPr>
                <w:rFonts w:ascii="Arial" w:eastAsia="Arial" w:hAnsi="Arial" w:cs="Arial"/>
                <w:b/>
                <w:color w:val="FF00FF"/>
                <w:sz w:val="20"/>
              </w:rPr>
              <w:t>CHALLENGE:</w:t>
            </w:r>
            <w:r>
              <w:rPr>
                <w:rFonts w:ascii="Arial" w:eastAsia="Arial" w:hAnsi="Arial" w:cs="Arial"/>
                <w:sz w:val="20"/>
              </w:rPr>
              <w:t xml:space="preserve"> Keep a record of the objects that float and sink? This could be using pictures or written.</w:t>
            </w:r>
            <w:r>
              <w:rPr>
                <w:rFonts w:ascii="MS Gothic" w:eastAsia="MS Gothic" w:hAnsi="MS Gothic" w:cs="MS Gothic"/>
                <w:sz w:val="20"/>
              </w:rPr>
              <w:t>​</w:t>
            </w:r>
            <w:r>
              <w:rPr>
                <w:rFonts w:ascii="MS Gothic" w:eastAsia="MS Gothic" w:hAnsi="MS Gothic" w:cs="MS Gothic"/>
                <w:sz w:val="20"/>
              </w:rPr>
              <w:tab/>
            </w:r>
            <w:r>
              <w:rPr>
                <w:rFonts w:ascii="Arial" w:eastAsia="Arial" w:hAnsi="Arial" w:cs="Arial"/>
                <w:sz w:val="20"/>
              </w:rPr>
              <w:t xml:space="preserve"> </w:t>
            </w:r>
          </w:p>
        </w:tc>
      </w:tr>
    </w:tbl>
    <w:p w:rsidR="00C51550" w:rsidRDefault="00C51550" w:rsidP="00007050"/>
    <w:sectPr w:rsidR="00C51550" w:rsidSect="00941821">
      <w:pgSz w:w="16860" w:h="11920" w:orient="landscape"/>
      <w:pgMar w:top="142" w:right="7040" w:bottom="12"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545"/>
    <w:multiLevelType w:val="hybridMultilevel"/>
    <w:tmpl w:val="19203DE2"/>
    <w:lvl w:ilvl="0" w:tplc="8D7EB9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6E24D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E4173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5ED0D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14EA4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2C7E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6CB79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9433A8">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ACD5F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0"/>
    <w:rsid w:val="00007050"/>
    <w:rsid w:val="00095545"/>
    <w:rsid w:val="0059199F"/>
    <w:rsid w:val="005B3027"/>
    <w:rsid w:val="005C515B"/>
    <w:rsid w:val="00941821"/>
    <w:rsid w:val="00B20FA6"/>
    <w:rsid w:val="00C51550"/>
    <w:rsid w:val="00D03953"/>
    <w:rsid w:val="00E40614"/>
    <w:rsid w:val="00F14BFA"/>
    <w:rsid w:val="00F4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4995">
      <w:bodyDiv w:val="1"/>
      <w:marLeft w:val="0"/>
      <w:marRight w:val="0"/>
      <w:marTop w:val="0"/>
      <w:marBottom w:val="0"/>
      <w:divBdr>
        <w:top w:val="none" w:sz="0" w:space="0" w:color="auto"/>
        <w:left w:val="none" w:sz="0" w:space="0" w:color="auto"/>
        <w:bottom w:val="none" w:sz="0" w:space="0" w:color="auto"/>
        <w:right w:val="none" w:sz="0" w:space="0" w:color="auto"/>
      </w:divBdr>
      <w:divsChild>
        <w:div w:id="1157694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2/buried-treasure" TargetMode="External"/><Relationship Id="rId13" Type="http://schemas.openxmlformats.org/officeDocument/2006/relationships/hyperlink" Target="https://www.bbc.co.uk/teach/school-radio/nursery-rhymes-1-2-3-4-5-once-i-caught-a-fish-alive/zdy6jhv" TargetMode="External"/><Relationship Id="rId18" Type="http://schemas.openxmlformats.org/officeDocument/2006/relationships/image" Target="media/image1.jpg"/><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hyperlink" Target="https://new.phonicsplay.co.uk/resources/phase/2/buried-treasure" TargetMode="External"/><Relationship Id="rId12" Type="http://schemas.openxmlformats.org/officeDocument/2006/relationships/hyperlink" Target="https://www.bbc.co.uk/teach/school-radio/nursery-rhymes-1-2-3-4-5-once-i-caught-a-fish-alive/zdy6jhv" TargetMode="External"/><Relationship Id="rId17" Type="http://schemas.openxmlformats.org/officeDocument/2006/relationships/hyperlink" Target="https://kidscraftroom.com/learn-snail-facts-by-snail-racing/" TargetMode="External"/><Relationship Id="rId2" Type="http://schemas.openxmlformats.org/officeDocument/2006/relationships/styles" Target="styles.xml"/><Relationship Id="rId16" Type="http://schemas.openxmlformats.org/officeDocument/2006/relationships/hyperlink" Target="https://kidscraftroom.com/learn-snail-facts-by-snail-rac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phonicsplay.co.uk/resources/phase/2/buried-treasure" TargetMode="External"/><Relationship Id="rId11" Type="http://schemas.openxmlformats.org/officeDocument/2006/relationships/hyperlink" Target="https://www.bbc.co.uk/teach/school-radio/nursery-rhymes-1-2-3-4-5-once-i-caught-a-fish-alive/zdy6jhv" TargetMode="External"/><Relationship Id="rId5" Type="http://schemas.openxmlformats.org/officeDocument/2006/relationships/webSettings" Target="webSettings.xml"/><Relationship Id="rId15" Type="http://schemas.openxmlformats.org/officeDocument/2006/relationships/hyperlink" Target="https://www.nhm.ac.uk/discover/news/2019/december/getting-a-good-look-at-deep-sea-snails.html" TargetMode="External"/><Relationship Id="rId23" Type="http://schemas.openxmlformats.org/officeDocument/2006/relationships/customXml" Target="../customXml/item3.xml"/><Relationship Id="rId10" Type="http://schemas.openxmlformats.org/officeDocument/2006/relationships/hyperlink" Target="https://www.bbc.co.uk/teach/school-radio/nursery-rhymes-1-2-3-4-5-once-i-caught-a-fish-alive/zdy6jh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phonicsplay.co.uk/resources/phase/2/buried-treasure" TargetMode="External"/><Relationship Id="rId14" Type="http://schemas.openxmlformats.org/officeDocument/2006/relationships/hyperlink" Target="https://www.nhm.ac.uk/discover/news/2019/december/getting-a-good-look-at-deep-sea-snails.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1288A-D532-4607-9FB3-0E526DF28A49}"/>
</file>

<file path=customXml/itemProps2.xml><?xml version="1.0" encoding="utf-8"?>
<ds:datastoreItem xmlns:ds="http://schemas.openxmlformats.org/officeDocument/2006/customXml" ds:itemID="{2B944AB5-D0FF-4E9A-A08B-F791566C9901}"/>
</file>

<file path=customXml/itemProps3.xml><?xml version="1.0" encoding="utf-8"?>
<ds:datastoreItem xmlns:ds="http://schemas.openxmlformats.org/officeDocument/2006/customXml" ds:itemID="{23A133E3-3F36-46F5-B551-35EC57281469}"/>
</file>

<file path=docProps/app.xml><?xml version="1.0" encoding="utf-8"?>
<Properties xmlns="http://schemas.openxmlformats.org/officeDocument/2006/extended-properties" xmlns:vt="http://schemas.openxmlformats.org/officeDocument/2006/docPropsVTypes">
  <Template>Normal</Template>
  <TotalTime>34</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Anna Phillips</cp:lastModifiedBy>
  <cp:revision>6</cp:revision>
  <dcterms:created xsi:type="dcterms:W3CDTF">2020-05-10T10:41:00Z</dcterms:created>
  <dcterms:modified xsi:type="dcterms:W3CDTF">2020-05-13T10:42:00Z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