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AF" w:rsidRDefault="00CD009B" w:rsidP="00CD009B">
      <w:pPr>
        <w:jc w:val="center"/>
        <w:rPr>
          <w:rFonts w:ascii="Comic Sans MS" w:hAnsi="Comic Sans MS"/>
          <w:sz w:val="20"/>
          <w:szCs w:val="20"/>
          <w:u w:val="single"/>
        </w:rPr>
      </w:pPr>
      <w:r w:rsidRPr="00CD009B">
        <w:rPr>
          <w:rFonts w:ascii="Comic Sans MS" w:hAnsi="Comic Sans MS"/>
          <w:sz w:val="20"/>
          <w:szCs w:val="20"/>
          <w:u w:val="single"/>
        </w:rPr>
        <w:t>Nursery Activities</w:t>
      </w:r>
      <w:r>
        <w:rPr>
          <w:rFonts w:ascii="Comic Sans MS" w:hAnsi="Comic Sans MS"/>
          <w:sz w:val="20"/>
          <w:szCs w:val="20"/>
          <w:u w:val="single"/>
        </w:rPr>
        <w:t xml:space="preserve"> </w:t>
      </w:r>
      <w:r w:rsidR="00D533BC">
        <w:rPr>
          <w:rFonts w:ascii="Comic Sans MS" w:hAnsi="Comic Sans MS"/>
          <w:sz w:val="20"/>
          <w:szCs w:val="20"/>
          <w:u w:val="single"/>
        </w:rPr>
        <w:t>week 11</w:t>
      </w:r>
    </w:p>
    <w:p w:rsidR="00D533BC" w:rsidRDefault="00D533BC" w:rsidP="00CD009B">
      <w:pPr>
        <w:jc w:val="center"/>
        <w:rPr>
          <w:rFonts w:ascii="Comic Sans MS" w:hAnsi="Comic Sans MS"/>
          <w:sz w:val="20"/>
          <w:szCs w:val="20"/>
          <w:u w:val="single"/>
        </w:rPr>
      </w:pPr>
      <w:r>
        <w:rPr>
          <w:rFonts w:ascii="Comic Sans MS" w:hAnsi="Comic Sans MS"/>
          <w:sz w:val="20"/>
          <w:szCs w:val="20"/>
          <w:u w:val="single"/>
        </w:rPr>
        <w:t>Theme – Outdoors and Mini beasts</w:t>
      </w:r>
    </w:p>
    <w:p w:rsidR="00D533BC" w:rsidRPr="00D533BC" w:rsidRDefault="00D533BC" w:rsidP="00CD009B">
      <w:pPr>
        <w:jc w:val="center"/>
        <w:rPr>
          <w:rFonts w:ascii="Comic Sans MS" w:hAnsi="Comic Sans MS"/>
          <w:sz w:val="20"/>
          <w:szCs w:val="20"/>
        </w:rPr>
      </w:pPr>
      <w:r w:rsidRPr="00D533BC">
        <w:rPr>
          <w:rFonts w:ascii="Comic Sans MS" w:hAnsi="Comic Sans MS"/>
          <w:sz w:val="20"/>
          <w:szCs w:val="20"/>
        </w:rPr>
        <w:t xml:space="preserve">It has been lovely getting to meet the Nursery pupils, in school on Monday and Tuesday we will be talking about animals that live in the rainforest with the older children and animals that live in and around school with the younger pupils. We plan to go out weeding and tidying our forest school area and hunting for </w:t>
      </w:r>
      <w:r>
        <w:rPr>
          <w:rFonts w:ascii="Comic Sans MS" w:hAnsi="Comic Sans MS"/>
          <w:sz w:val="20"/>
          <w:szCs w:val="20"/>
        </w:rPr>
        <w:t>l</w:t>
      </w:r>
      <w:r w:rsidRPr="00D533BC">
        <w:rPr>
          <w:rFonts w:ascii="Comic Sans MS" w:hAnsi="Comic Sans MS"/>
          <w:sz w:val="20"/>
          <w:szCs w:val="20"/>
        </w:rPr>
        <w:t xml:space="preserve">ittle beasties. </w:t>
      </w:r>
    </w:p>
    <w:p w:rsidR="00D533BC" w:rsidRDefault="00D533BC" w:rsidP="00CD009B">
      <w:pPr>
        <w:jc w:val="center"/>
        <w:rPr>
          <w:rFonts w:ascii="Comic Sans MS" w:hAnsi="Comic Sans MS"/>
          <w:sz w:val="20"/>
          <w:szCs w:val="20"/>
          <w:u w:val="single"/>
        </w:rPr>
      </w:pPr>
      <w:r>
        <w:rPr>
          <w:rFonts w:ascii="Comic Sans MS" w:hAnsi="Comic Sans MS"/>
          <w:sz w:val="20"/>
          <w:szCs w:val="20"/>
          <w:u w:val="single"/>
        </w:rPr>
        <w:t>Here are some activities for home.</w:t>
      </w:r>
    </w:p>
    <w:p w:rsidR="009B4C90" w:rsidRDefault="009B4C90" w:rsidP="003107C7">
      <w:pPr>
        <w:jc w:val="both"/>
        <w:rPr>
          <w:rFonts w:ascii="Comic Sans MS" w:hAnsi="Comic Sans MS"/>
          <w:color w:val="000000"/>
          <w:sz w:val="20"/>
          <w:szCs w:val="20"/>
        </w:rPr>
      </w:pPr>
      <w:r>
        <w:rPr>
          <w:rFonts w:ascii="Comic Sans MS" w:hAnsi="Comic Sans MS"/>
          <w:noProof/>
          <w:color w:val="000000"/>
          <w:sz w:val="20"/>
          <w:szCs w:val="20"/>
        </w:rPr>
        <w:drawing>
          <wp:inline distT="0" distB="0" distL="0" distR="0">
            <wp:extent cx="1409700" cy="938452"/>
            <wp:effectExtent l="0" t="0" r="0" b="0"/>
            <wp:docPr id="2" name="Picture 2" descr="C:\Users\Anna\AppData\Local\Microsoft\Windows\INetCache\IE\6IJLLK9V\IMG_9562a-gluten-free-playdough-1024x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AppData\Local\Microsoft\Windows\INetCache\IE\6IJLLK9V\IMG_9562a-gluten-free-playdough-1024x682[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938452"/>
                    </a:xfrm>
                    <a:prstGeom prst="rect">
                      <a:avLst/>
                    </a:prstGeom>
                    <a:noFill/>
                    <a:ln>
                      <a:noFill/>
                    </a:ln>
                  </pic:spPr>
                </pic:pic>
              </a:graphicData>
            </a:graphic>
          </wp:inline>
        </w:drawing>
      </w:r>
      <w:r>
        <w:rPr>
          <w:rFonts w:ascii="Comic Sans MS" w:hAnsi="Comic Sans MS"/>
          <w:color w:val="000000"/>
          <w:sz w:val="20"/>
          <w:szCs w:val="20"/>
        </w:rPr>
        <w:t xml:space="preserve">  </w:t>
      </w:r>
    </w:p>
    <w:p w:rsidR="009B4C90" w:rsidRDefault="00506F76" w:rsidP="003107C7">
      <w:pPr>
        <w:jc w:val="both"/>
        <w:rPr>
          <w:rFonts w:ascii="Comic Sans MS" w:hAnsi="Comic Sans MS"/>
          <w:color w:val="000000"/>
          <w:sz w:val="20"/>
          <w:szCs w:val="20"/>
        </w:rPr>
      </w:pPr>
      <w:hyperlink r:id="rId9" w:history="1">
        <w:r w:rsidR="009B4C90" w:rsidRPr="009B4C90">
          <w:rPr>
            <w:rStyle w:val="Hyperlink"/>
            <w:rFonts w:ascii="Comic Sans MS" w:hAnsi="Comic Sans MS"/>
            <w:sz w:val="20"/>
            <w:szCs w:val="20"/>
          </w:rPr>
          <w:t>https://www.bbcgoodfood.com/howto/guide/playdough-recipe</w:t>
        </w:r>
      </w:hyperlink>
      <w:r w:rsidR="009B4C90" w:rsidRPr="009B4C90">
        <w:rPr>
          <w:rFonts w:ascii="Comic Sans MS" w:hAnsi="Comic Sans MS"/>
          <w:color w:val="000000"/>
          <w:sz w:val="20"/>
          <w:szCs w:val="20"/>
        </w:rPr>
        <w:t xml:space="preserve">  </w:t>
      </w:r>
      <w:proofErr w:type="gramStart"/>
      <w:r w:rsidR="009B4C90" w:rsidRPr="009B4C90">
        <w:rPr>
          <w:rFonts w:ascii="Comic Sans MS" w:hAnsi="Comic Sans MS"/>
          <w:color w:val="000000"/>
          <w:sz w:val="20"/>
          <w:szCs w:val="20"/>
        </w:rPr>
        <w:t>Here</w:t>
      </w:r>
      <w:proofErr w:type="gramEnd"/>
      <w:r w:rsidR="009B4C90" w:rsidRPr="009B4C90">
        <w:rPr>
          <w:rFonts w:ascii="Comic Sans MS" w:hAnsi="Comic Sans MS"/>
          <w:color w:val="000000"/>
          <w:sz w:val="20"/>
          <w:szCs w:val="20"/>
        </w:rPr>
        <w:t xml:space="preserve"> is a good playdough recipe. </w:t>
      </w:r>
      <w:r w:rsidR="00D533BC">
        <w:rPr>
          <w:rFonts w:ascii="Comic Sans MS" w:hAnsi="Comic Sans MS"/>
          <w:color w:val="000000"/>
          <w:sz w:val="20"/>
          <w:szCs w:val="20"/>
        </w:rPr>
        <w:t xml:space="preserve">Talk to you  child about what mini beasties live in our gardens and then make together – worms, snails, ladybirds and </w:t>
      </w:r>
      <w:proofErr w:type="spellStart"/>
      <w:r w:rsidR="00D533BC">
        <w:rPr>
          <w:rFonts w:ascii="Comic Sans MS" w:hAnsi="Comic Sans MS"/>
          <w:color w:val="000000"/>
          <w:sz w:val="20"/>
          <w:szCs w:val="20"/>
        </w:rPr>
        <w:t>beatles</w:t>
      </w:r>
      <w:proofErr w:type="spellEnd"/>
      <w:r w:rsidR="00D533BC">
        <w:rPr>
          <w:rFonts w:ascii="Comic Sans MS" w:hAnsi="Comic Sans MS"/>
          <w:color w:val="000000"/>
          <w:sz w:val="20"/>
          <w:szCs w:val="20"/>
        </w:rPr>
        <w:t xml:space="preserve"> or even a millipede with lots of legs. (As well as fun playdoh play helps strengthen hand muscles used for writing – you have all had a dough disco resource on seesaw recently) </w:t>
      </w:r>
    </w:p>
    <w:p w:rsidR="008264B6" w:rsidRDefault="009B4C90" w:rsidP="00D533BC">
      <w:pPr>
        <w:tabs>
          <w:tab w:val="left" w:pos="1418"/>
        </w:tabs>
        <w:jc w:val="both"/>
        <w:rPr>
          <w:rFonts w:ascii="Comic Sans MS" w:hAnsi="Comic Sans MS"/>
          <w:sz w:val="20"/>
          <w:szCs w:val="20"/>
        </w:rPr>
      </w:pPr>
      <w:r>
        <w:rPr>
          <w:rFonts w:ascii="Comic Sans MS" w:hAnsi="Comic Sans MS"/>
          <w:noProof/>
          <w:sz w:val="20"/>
          <w:szCs w:val="20"/>
        </w:rPr>
        <w:drawing>
          <wp:inline distT="0" distB="0" distL="0" distR="0">
            <wp:extent cx="1257300" cy="1028700"/>
            <wp:effectExtent l="0" t="0" r="0" b="0"/>
            <wp:docPr id="5" name="Picture 5" descr="C:\Users\Anna\AppData\Local\Microsoft\Windows\INetCache\IE\VPCABQDT\bug_hunting_frisk_by_kimberlythehedgie-d9wgky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AppData\Local\Microsoft\Windows\INetCache\IE\VPCABQDT\bug_hunting_frisk_by_kimberlythehedgie-d9wgkyx[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r w:rsidR="00D533BC">
        <w:rPr>
          <w:rFonts w:ascii="Comic Sans MS" w:hAnsi="Comic Sans MS"/>
          <w:sz w:val="20"/>
          <w:szCs w:val="20"/>
        </w:rPr>
        <w:t xml:space="preserve"> Summer is coming! </w:t>
      </w:r>
      <w:proofErr w:type="gramStart"/>
      <w:r w:rsidR="00D533BC">
        <w:rPr>
          <w:rFonts w:ascii="Comic Sans MS" w:hAnsi="Comic Sans MS"/>
          <w:sz w:val="20"/>
          <w:szCs w:val="20"/>
        </w:rPr>
        <w:t>First the sun and now the rain.</w:t>
      </w:r>
      <w:proofErr w:type="gramEnd"/>
      <w:r w:rsidR="00D533BC">
        <w:rPr>
          <w:rFonts w:ascii="Comic Sans MS" w:hAnsi="Comic Sans MS"/>
          <w:sz w:val="20"/>
          <w:szCs w:val="20"/>
        </w:rPr>
        <w:t xml:space="preserve"> Small people cannot get enough of looking for creepy crawlies. What can you find? Can you count how many of each species you find? Do they all live in the same places or have different homes or habitats. </w:t>
      </w:r>
      <w:r w:rsidR="00135B3D">
        <w:rPr>
          <w:rFonts w:ascii="Comic Sans MS" w:hAnsi="Comic Sans MS"/>
          <w:sz w:val="20"/>
          <w:szCs w:val="20"/>
        </w:rPr>
        <w:t xml:space="preserve">Remember to return the bugs to their homes at the end. </w:t>
      </w:r>
    </w:p>
    <w:p w:rsidR="000D755E" w:rsidRPr="000D755E" w:rsidRDefault="00135B3D" w:rsidP="003107C7">
      <w:pPr>
        <w:jc w:val="both"/>
        <w:rPr>
          <w:rFonts w:ascii="Comic Sans MS" w:hAnsi="Comic Sans MS"/>
          <w:color w:val="000000"/>
          <w:sz w:val="20"/>
          <w:szCs w:val="20"/>
        </w:rPr>
      </w:pPr>
      <w:r>
        <w:rPr>
          <w:rFonts w:ascii="Comic Sans MS" w:hAnsi="Comic Sans MS"/>
          <w:noProof/>
          <w:color w:val="000000"/>
          <w:sz w:val="20"/>
          <w:szCs w:val="20"/>
        </w:rPr>
        <w:drawing>
          <wp:inline distT="0" distB="0" distL="0" distR="0">
            <wp:extent cx="914400" cy="609108"/>
            <wp:effectExtent l="0" t="0" r="0" b="635"/>
            <wp:docPr id="6" name="Picture 6" descr="C:\Users\Anna\AppData\Local\Microsoft\Windows\INetCache\IE\1EVST6FU\pen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a\AppData\Local\Microsoft\Windows\INetCache\IE\1EVST6FU\pens[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609108"/>
                    </a:xfrm>
                    <a:prstGeom prst="rect">
                      <a:avLst/>
                    </a:prstGeom>
                    <a:noFill/>
                    <a:ln>
                      <a:noFill/>
                    </a:ln>
                  </pic:spPr>
                </pic:pic>
              </a:graphicData>
            </a:graphic>
          </wp:inline>
        </w:drawing>
      </w:r>
      <w:r w:rsidRPr="00135B3D">
        <w:rPr>
          <w:rFonts w:ascii="Comic Sans MS" w:hAnsi="Comic Sans MS"/>
          <w:color w:val="000000"/>
          <w:sz w:val="20"/>
          <w:szCs w:val="20"/>
        </w:rPr>
        <w:t>Mark making is an essential skill which children need to do lots before they start to write. Giving meaning to the marks they make is the first step in learning to write so let’s encourage them to do it! They can use chalk, paint, crayons, pencils, water and a paintbrush outside.</w:t>
      </w:r>
      <w:r>
        <w:rPr>
          <w:color w:val="000000"/>
          <w:sz w:val="27"/>
          <w:szCs w:val="27"/>
        </w:rPr>
        <w:t xml:space="preserve"> </w:t>
      </w:r>
      <w:r w:rsidRPr="000D755E">
        <w:rPr>
          <w:rFonts w:ascii="Comic Sans MS" w:hAnsi="Comic Sans MS"/>
          <w:color w:val="000000"/>
          <w:sz w:val="20"/>
          <w:szCs w:val="20"/>
        </w:rPr>
        <w:t>Encourage them to explain what they have created.</w:t>
      </w:r>
    </w:p>
    <w:p w:rsidR="007E1A43" w:rsidRDefault="003107C7" w:rsidP="003107C7">
      <w:pPr>
        <w:jc w:val="both"/>
        <w:rPr>
          <w:rFonts w:ascii="Comic Sans MS" w:hAnsi="Comic Sans MS"/>
          <w:sz w:val="20"/>
          <w:szCs w:val="20"/>
        </w:rPr>
      </w:pPr>
      <w:r>
        <w:rPr>
          <w:rFonts w:ascii="Comic Sans MS" w:hAnsi="Comic Sans MS"/>
          <w:noProof/>
          <w:sz w:val="20"/>
          <w:szCs w:val="20"/>
        </w:rPr>
        <w:drawing>
          <wp:inline distT="0" distB="0" distL="0" distR="0">
            <wp:extent cx="2026135" cy="130492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2028226" cy="1306272"/>
                    </a:xfrm>
                    <a:prstGeom prst="rect">
                      <a:avLst/>
                    </a:prstGeom>
                    <a:noFill/>
                    <a:ln w="9525">
                      <a:noFill/>
                      <a:miter lim="800000"/>
                      <a:headEnd/>
                      <a:tailEnd/>
                    </a:ln>
                  </pic:spPr>
                </pic:pic>
              </a:graphicData>
            </a:graphic>
          </wp:inline>
        </w:drawing>
      </w:r>
      <w:r w:rsidR="007E1A43">
        <w:rPr>
          <w:rFonts w:ascii="Comic Sans MS" w:hAnsi="Comic Sans MS"/>
          <w:sz w:val="20"/>
          <w:szCs w:val="20"/>
        </w:rPr>
        <w:t xml:space="preserve">Read, read, </w:t>
      </w:r>
      <w:proofErr w:type="gramStart"/>
      <w:r w:rsidR="007E1A43">
        <w:rPr>
          <w:rFonts w:ascii="Comic Sans MS" w:hAnsi="Comic Sans MS"/>
          <w:sz w:val="20"/>
          <w:szCs w:val="20"/>
        </w:rPr>
        <w:t>read</w:t>
      </w:r>
      <w:proofErr w:type="gramEnd"/>
      <w:r w:rsidR="007E1A43">
        <w:rPr>
          <w:rFonts w:ascii="Comic Sans MS" w:hAnsi="Comic Sans MS"/>
          <w:sz w:val="20"/>
          <w:szCs w:val="20"/>
        </w:rPr>
        <w:t xml:space="preserve"> it is so important that children hear story language. Read favourite stories that the children can join in with. The rhythm and repetition is very important for early reading. Julia Donaldson books are fantastic for this. BBC I-Player </w:t>
      </w:r>
      <w:proofErr w:type="gramStart"/>
      <w:r w:rsidR="007E1A43">
        <w:rPr>
          <w:rFonts w:ascii="Comic Sans MS" w:hAnsi="Comic Sans MS"/>
          <w:sz w:val="20"/>
          <w:szCs w:val="20"/>
        </w:rPr>
        <w:t>have</w:t>
      </w:r>
      <w:proofErr w:type="gramEnd"/>
      <w:r w:rsidR="007E1A43">
        <w:rPr>
          <w:rFonts w:ascii="Comic Sans MS" w:hAnsi="Comic Sans MS"/>
          <w:sz w:val="20"/>
          <w:szCs w:val="20"/>
        </w:rPr>
        <w:t xml:space="preserve"> some lovely stories available at the moment.  </w:t>
      </w:r>
    </w:p>
    <w:p w:rsidR="00506F76" w:rsidRDefault="00506F76" w:rsidP="00CD009B">
      <w:pPr>
        <w:rPr>
          <w:rFonts w:ascii="Comic Sans MS" w:hAnsi="Comic Sans MS"/>
          <w:sz w:val="20"/>
          <w:szCs w:val="20"/>
        </w:rPr>
      </w:pPr>
      <w:bookmarkStart w:id="0" w:name="_GoBack"/>
      <w:bookmarkEnd w:id="0"/>
    </w:p>
    <w:p w:rsidR="00417054" w:rsidRDefault="004353BF" w:rsidP="00CD009B">
      <w:proofErr w:type="spellStart"/>
      <w:r>
        <w:rPr>
          <w:rFonts w:ascii="Comic Sans MS" w:hAnsi="Comic Sans MS"/>
          <w:sz w:val="20"/>
          <w:szCs w:val="20"/>
        </w:rPr>
        <w:t>Youtube</w:t>
      </w:r>
      <w:proofErr w:type="spellEnd"/>
      <w:r>
        <w:rPr>
          <w:rFonts w:ascii="Comic Sans MS" w:hAnsi="Comic Sans MS"/>
          <w:sz w:val="20"/>
          <w:szCs w:val="20"/>
        </w:rPr>
        <w:t xml:space="preserve">: </w:t>
      </w:r>
      <w:r w:rsidR="00135B3D">
        <w:rPr>
          <w:rFonts w:ascii="Comic Sans MS" w:hAnsi="Comic Sans MS"/>
          <w:sz w:val="20"/>
          <w:szCs w:val="20"/>
        </w:rPr>
        <w:t>Try Cosmic kids Y</w:t>
      </w:r>
      <w:r w:rsidR="00AA4AD6">
        <w:rPr>
          <w:rFonts w:ascii="Comic Sans MS" w:hAnsi="Comic Sans MS"/>
          <w:sz w:val="20"/>
          <w:szCs w:val="20"/>
        </w:rPr>
        <w:t>oga</w:t>
      </w:r>
      <w:r w:rsidR="00135B3D">
        <w:rPr>
          <w:rFonts w:ascii="Comic Sans MS" w:hAnsi="Comic Sans MS"/>
          <w:sz w:val="20"/>
          <w:szCs w:val="20"/>
        </w:rPr>
        <w:t xml:space="preserve"> – The Very Hungry </w:t>
      </w:r>
      <w:proofErr w:type="gramStart"/>
      <w:r w:rsidR="00135B3D">
        <w:rPr>
          <w:rFonts w:ascii="Comic Sans MS" w:hAnsi="Comic Sans MS"/>
          <w:sz w:val="20"/>
          <w:szCs w:val="20"/>
        </w:rPr>
        <w:t xml:space="preserve">Caterpillar </w:t>
      </w:r>
      <w:r w:rsidR="00417054">
        <w:t xml:space="preserve"> </w:t>
      </w:r>
      <w:proofErr w:type="gramEnd"/>
      <w:hyperlink r:id="rId13" w:history="1">
        <w:r w:rsidR="00135B3D" w:rsidRPr="00135B3D">
          <w:rPr>
            <w:color w:val="0000FF"/>
            <w:u w:val="single"/>
          </w:rPr>
          <w:t>https://www.youtube.com/watch?v=xhWDiQRrC1Y</w:t>
        </w:r>
      </w:hyperlink>
      <w:r w:rsidR="00135B3D">
        <w:t xml:space="preserve"> </w:t>
      </w:r>
      <w:r w:rsidR="00D533BC">
        <w:t xml:space="preserve">or  </w:t>
      </w:r>
      <w:r w:rsidR="00506F76">
        <w:t xml:space="preserve">a mini beast themed one at </w:t>
      </w:r>
      <w:hyperlink r:id="rId14" w:history="1">
        <w:r w:rsidR="00D533BC" w:rsidRPr="00D533BC">
          <w:rPr>
            <w:color w:val="0000FF"/>
            <w:u w:val="single"/>
          </w:rPr>
          <w:t>https://www.youtube.com/watch?v=qIT-9Nnlvn0</w:t>
        </w:r>
      </w:hyperlink>
      <w:r w:rsidR="00D533BC">
        <w:t xml:space="preserve"> </w:t>
      </w:r>
    </w:p>
    <w:sectPr w:rsidR="00417054" w:rsidSect="00417054">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09B"/>
    <w:rsid w:val="000D755E"/>
    <w:rsid w:val="00135B3D"/>
    <w:rsid w:val="0014005A"/>
    <w:rsid w:val="00153573"/>
    <w:rsid w:val="003107C7"/>
    <w:rsid w:val="00337FC1"/>
    <w:rsid w:val="00360ACC"/>
    <w:rsid w:val="004070C4"/>
    <w:rsid w:val="00417054"/>
    <w:rsid w:val="004353BF"/>
    <w:rsid w:val="004578D6"/>
    <w:rsid w:val="00506F76"/>
    <w:rsid w:val="005515E7"/>
    <w:rsid w:val="006073AF"/>
    <w:rsid w:val="00733106"/>
    <w:rsid w:val="007E1A43"/>
    <w:rsid w:val="008264B6"/>
    <w:rsid w:val="00830272"/>
    <w:rsid w:val="00844663"/>
    <w:rsid w:val="008E2BAE"/>
    <w:rsid w:val="008F7C5A"/>
    <w:rsid w:val="009B4C90"/>
    <w:rsid w:val="009B4F39"/>
    <w:rsid w:val="009F2E18"/>
    <w:rsid w:val="00A834D7"/>
    <w:rsid w:val="00AA4AD6"/>
    <w:rsid w:val="00AD5C5F"/>
    <w:rsid w:val="00CD009B"/>
    <w:rsid w:val="00D533BC"/>
    <w:rsid w:val="00DF757F"/>
    <w:rsid w:val="00E45E93"/>
    <w:rsid w:val="00F36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41705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5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5E7"/>
    <w:rPr>
      <w:rFonts w:ascii="Tahoma" w:hAnsi="Tahoma" w:cs="Tahoma"/>
      <w:sz w:val="16"/>
      <w:szCs w:val="16"/>
    </w:rPr>
  </w:style>
  <w:style w:type="character" w:styleId="Hyperlink">
    <w:name w:val="Hyperlink"/>
    <w:basedOn w:val="DefaultParagraphFont"/>
    <w:uiPriority w:val="99"/>
    <w:unhideWhenUsed/>
    <w:rsid w:val="004170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xhWDiQRrC1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www.bbcgoodfood.com/howto/guide/playdough-recipe" TargetMode="External"/><Relationship Id="rId14" Type="http://schemas.openxmlformats.org/officeDocument/2006/relationships/hyperlink" Target="https://www.youtube.com/watch?v=qIT-9Nnlv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4BE1FD-5EC3-422A-952B-C36F7C6DAC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d9cbf-7e82-4ce0-9243-a3962cf21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669D7-9A6A-4A71-B70F-1ECA3EB40A81}">
  <ds:schemaRefs>
    <ds:schemaRef ds:uri="http://purl.org/dc/elements/1.1/"/>
    <ds:schemaRef ds:uri="http://schemas.microsoft.com/office/2006/metadata/properties"/>
    <ds:schemaRef ds:uri="f34d9cbf-7e82-4ce0-9243-a3962cf219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3BDC850-9DA6-408D-B916-0F8FBFF44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 Astley</dc:creator>
  <cp:lastModifiedBy>Anna Phillips</cp:lastModifiedBy>
  <cp:revision>3</cp:revision>
  <cp:lastPrinted>2020-04-21T15:45:00Z</cp:lastPrinted>
  <dcterms:created xsi:type="dcterms:W3CDTF">2020-06-03T11:16:00Z</dcterms:created>
  <dcterms:modified xsi:type="dcterms:W3CDTF">2020-06-03T11:33:00Z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